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070"/>
        <w:gridCol w:w="5334"/>
      </w:tblGrid>
      <w:tr w:rsidTr="00C51A56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164" w:type="pct"/>
            <w:vMerge w:val="restart"/>
          </w:tcPr>
          <w:p w:rsidR="00C12354" w:rsidRPr="00C12354" w:rsidP="00C51A56">
            <w:pPr>
              <w:spacing w:before="120" w:after="120"/>
              <w:rPr>
                <w:rFonts w:eastAsia="Times New Roman" w:cs="Times New Roman"/>
                <w:sz w:val="24"/>
                <w:lang w:val="fr-CA" w:bidi="ar-SA"/>
              </w:rPr>
            </w:pPr>
            <w:bookmarkStart w:id="0" w:name="_GoBack"/>
            <w:bookmarkEnd w:id="0"/>
            <w:r w:rsidRPr="00C12354">
              <w:rPr>
                <w:rFonts w:eastAsia="Times New Roman" w:cs="Times New Roman"/>
                <w:spacing w:val="60"/>
                <w:sz w:val="24"/>
                <w:lang w:val="fr-CA" w:bidi="ar-SA"/>
              </w:rPr>
              <w:t>CANADA</w:t>
            </w:r>
            <w:r w:rsidRPr="00C12354">
              <w:rPr>
                <w:rFonts w:eastAsia="Times New Roman" w:cs="Times New Roman"/>
                <w:spacing w:val="60"/>
                <w:sz w:val="24"/>
                <w:lang w:val="fr-CA" w:bidi="ar-SA"/>
              </w:rPr>
              <w:br/>
            </w:r>
            <w:r w:rsidRPr="00C12354">
              <w:rPr>
                <w:rFonts w:eastAsia="Times New Roman" w:cs="Times New Roman"/>
                <w:sz w:val="24"/>
                <w:lang w:val="fr-CA" w:bidi="ar-SA"/>
              </w:rPr>
              <w:t>PROVINCE DE QUÉBEC</w:t>
            </w:r>
          </w:p>
          <w:p w:rsidR="00C12354" w:rsidRPr="00C12354" w:rsidP="00C51A56">
            <w:pPr>
              <w:widowControl w:val="0"/>
              <w:spacing w:before="120" w:after="120"/>
              <w:rPr>
                <w:rFonts w:eastAsia="Times New Roman" w:cs="Times New Roman"/>
                <w:caps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sz w:val="24"/>
                <w:lang w:val="fr-CA" w:bidi="ar-SA"/>
              </w:rPr>
              <w:t xml:space="preserve">DISTRICT DE </w:t>
            </w:r>
            <w:r w:rsidRPr="00C12354">
              <w:rPr>
                <w:rFonts w:eastAsia="Times New Roman" w:cs="Times New Roman"/>
                <w:caps/>
                <w:sz w:val="24"/>
                <w:lang w:val="fr-CA" w:bidi="ar-SA"/>
              </w:rPr>
              <w:t>montréal</w:t>
            </w:r>
          </w:p>
          <w:p w:rsidR="00C12354" w:rsidRPr="00C12354" w:rsidP="00C51A56">
            <w:pPr>
              <w:spacing w:before="120" w:after="120"/>
              <w:rPr>
                <w:rFonts w:eastAsia="Times New Roman" w:cs="Times New Roman"/>
                <w:spacing w:val="60"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sz w:val="24"/>
                <w:lang w:val="fr-CA" w:bidi="ar-SA"/>
              </w:rPr>
              <w:t>N°:</w:t>
            </w:r>
            <w:r w:rsidRPr="00C12354">
              <w:rPr>
                <w:rFonts w:eastAsia="Times New Roman" w:cs="Times New Roman"/>
                <w:sz w:val="24"/>
                <w:lang w:val="fr-CA" w:bidi="ar-SA"/>
              </w:rPr>
              <w:tab/>
            </w:r>
            <w:r w:rsidRPr="00C12354">
              <w:rPr>
                <w:rFonts w:eastAsia="Times New Roman" w:cs="Times New Roman"/>
                <w:b/>
                <w:sz w:val="24"/>
                <w:lang w:val="fr-CA" w:bidi="ar-SA"/>
              </w:rPr>
              <w:t>500-11-</w:t>
            </w:r>
            <w:r w:rsidR="00926A96">
              <w:rPr>
                <w:rFonts w:eastAsia="Times New Roman" w:cs="Times New Roman"/>
                <w:b/>
                <w:sz w:val="24"/>
                <w:lang w:val="fr-CA" w:bidi="ar-SA"/>
              </w:rPr>
              <w:t>063138-230</w:t>
            </w:r>
          </w:p>
        </w:tc>
        <w:tc>
          <w:tcPr>
            <w:tcW w:w="2836" w:type="pct"/>
            <w:tcBorders>
              <w:bottom w:val="single" w:sz="4" w:space="0" w:color="auto"/>
            </w:tcBorders>
          </w:tcPr>
          <w:p w:rsidR="00C12354" w:rsidRPr="00C12354" w:rsidP="00C51A56">
            <w:pPr>
              <w:widowControl w:val="0"/>
              <w:spacing w:before="120" w:after="120"/>
              <w:ind w:right="70"/>
              <w:jc w:val="center"/>
              <w:rPr>
                <w:rFonts w:eastAsia="Times New Roman" w:cs="Times New Roman"/>
                <w:spacing w:val="60"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b/>
                <w:spacing w:val="60"/>
                <w:sz w:val="24"/>
                <w:lang w:val="fr-CA" w:bidi="ar-SA"/>
              </w:rPr>
              <w:t>COUR SUPÉRIEURE</w:t>
            </w:r>
            <w:r w:rsidRPr="00C12354">
              <w:rPr>
                <w:rFonts w:eastAsia="Times New Roman" w:cs="Times New Roman"/>
                <w:spacing w:val="60"/>
                <w:sz w:val="24"/>
                <w:lang w:val="fr-CA" w:bidi="ar-SA"/>
              </w:rPr>
              <w:br/>
            </w:r>
            <w:r w:rsidRPr="00C12354">
              <w:rPr>
                <w:rFonts w:eastAsia="Times New Roman" w:cs="Times New Roman"/>
                <w:sz w:val="24"/>
                <w:lang w:val="fr-CA" w:bidi="ar-SA"/>
              </w:rPr>
              <w:t>(Chambre commerciale)</w:t>
            </w:r>
          </w:p>
        </w:tc>
      </w:tr>
      <w:tr w:rsidTr="00C51A56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164" w:type="pct"/>
            <w:vMerge/>
          </w:tcPr>
          <w:p w:rsidR="00C12354" w:rsidRPr="00C12354" w:rsidP="00C51A56">
            <w:pPr>
              <w:widowControl w:val="0"/>
              <w:tabs>
                <w:tab w:val="left" w:pos="540"/>
              </w:tabs>
              <w:spacing w:before="120" w:after="120"/>
              <w:rPr>
                <w:rFonts w:eastAsia="Times New Roman" w:cs="Times New Roman"/>
                <w:sz w:val="24"/>
                <w:lang w:val="fr-CA" w:bidi="ar-SA"/>
              </w:rPr>
            </w:pPr>
          </w:p>
        </w:tc>
        <w:tc>
          <w:tcPr>
            <w:tcW w:w="2836" w:type="pct"/>
            <w:tcBorders>
              <w:top w:val="single" w:sz="4" w:space="0" w:color="auto"/>
            </w:tcBorders>
          </w:tcPr>
          <w:p w:rsidR="00C12354" w:rsidRPr="00C12354" w:rsidP="00C51A56">
            <w:pPr>
              <w:spacing w:before="120" w:after="120"/>
              <w:ind w:right="68"/>
              <w:rPr>
                <w:rFonts w:eastAsia="Times New Roman" w:cs="Times New Roman"/>
                <w:b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b/>
                <w:sz w:val="24"/>
                <w:lang w:val="fr-CA" w:bidi="ar-SA"/>
              </w:rPr>
              <w:t xml:space="preserve">DANS L’AFFAIRE DE LA LOI SUR LES ARRANGEMENTS AVEC LES CRÉANCIERS DES COMPAGNIES, L.R.C. (1985), ch. C-36 DE: </w:t>
            </w: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Times New Roman"/>
                <w:b/>
                <w:sz w:val="24"/>
                <w:lang w:val="fr-CA" w:bidi="ar-SA"/>
              </w:rPr>
            </w:pP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Times New Roman"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b/>
                <w:sz w:val="24"/>
                <w:lang w:val="fr-CA" w:bidi="ar-SA"/>
              </w:rPr>
              <w:t>CORPORATION MINIÈRE MONARCH</w:t>
            </w:r>
            <w:r w:rsidRPr="00C12354">
              <w:rPr>
                <w:rFonts w:eastAsia="Times New Roman" w:cs="Times New Roman"/>
                <w:sz w:val="24"/>
                <w:lang w:val="fr-CA" w:bidi="ar-SA"/>
              </w:rPr>
              <w:t xml:space="preserve">, </w:t>
            </w:r>
          </w:p>
          <w:p w:rsidR="00C12354" w:rsidRPr="00C12354" w:rsidP="00C51A56">
            <w:pPr>
              <w:widowControl w:val="0"/>
              <w:spacing w:before="120" w:after="120"/>
              <w:ind w:right="72"/>
              <w:rPr>
                <w:rFonts w:eastAsia="Times New Roman" w:cs="Times New Roman"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sz w:val="24"/>
                <w:lang w:val="fr-CA" w:bidi="ar-SA"/>
              </w:rPr>
              <w:t>et</w:t>
            </w: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Times New Roman"/>
                <w:sz w:val="24"/>
                <w:lang w:val="fr-CA" w:eastAsia="fr-FR" w:bidi="ar-SA"/>
              </w:rPr>
            </w:pPr>
            <w:r w:rsidRPr="00C12354">
              <w:rPr>
                <w:rFonts w:eastAsia="Times New Roman" w:cs="Times New Roman"/>
                <w:b/>
                <w:sz w:val="24"/>
                <w:lang w:val="fr-CA" w:eastAsia="fr-FR" w:bidi="ar-SA"/>
              </w:rPr>
              <w:t>MOULIN AURIFÈRE BEACON INC.</w:t>
            </w:r>
            <w:r w:rsidRPr="00C12354">
              <w:rPr>
                <w:rFonts w:eastAsia="Times New Roman" w:cs="Times New Roman"/>
                <w:sz w:val="24"/>
                <w:lang w:val="fr-CA" w:eastAsia="fr-FR" w:bidi="ar-SA"/>
              </w:rPr>
              <w:t>,</w:t>
            </w: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Times New Roman"/>
                <w:sz w:val="24"/>
                <w:lang w:val="fr-CA" w:eastAsia="fr-FR" w:bidi="ar-SA"/>
              </w:rPr>
            </w:pPr>
            <w:r>
              <w:rPr>
                <w:rFonts w:eastAsia="Times New Roman" w:cs="Times New Roman"/>
                <w:b/>
                <w:sz w:val="24"/>
                <w:lang w:val="fr-CA" w:eastAsia="fr-FR" w:bidi="ar-SA"/>
              </w:rPr>
              <w:t xml:space="preserve">LA SOCIÉTÉ MINIÈRE </w:t>
            </w:r>
            <w:r w:rsidRPr="00C12354">
              <w:rPr>
                <w:rFonts w:eastAsia="Times New Roman" w:cs="Times New Roman"/>
                <w:b/>
                <w:sz w:val="24"/>
                <w:lang w:val="fr-CA" w:eastAsia="fr-FR" w:bidi="ar-SA"/>
              </w:rPr>
              <w:t>LOUVEM INC</w:t>
            </w:r>
            <w:r>
              <w:rPr>
                <w:rFonts w:eastAsia="Times New Roman" w:cs="Times New Roman"/>
                <w:sz w:val="24"/>
                <w:lang w:val="fr-CA" w:eastAsia="fr-FR" w:bidi="ar-SA"/>
              </w:rPr>
              <w:t>.,</w:t>
            </w: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Times New Roman"/>
                <w:sz w:val="24"/>
                <w:lang w:val="fr-CA" w:eastAsia="fr-FR" w:bidi="ar-SA"/>
              </w:rPr>
            </w:pPr>
            <w:r w:rsidRPr="00C12354">
              <w:rPr>
                <w:rFonts w:eastAsia="Times New Roman" w:cs="Times New Roman"/>
                <w:b/>
                <w:sz w:val="24"/>
                <w:lang w:val="fr-CA" w:eastAsia="fr-FR" w:bidi="ar-SA"/>
              </w:rPr>
              <w:t>11306448 CANADA INC</w:t>
            </w:r>
            <w:r>
              <w:rPr>
                <w:rFonts w:eastAsia="Times New Roman" w:cs="Times New Roman"/>
                <w:sz w:val="24"/>
                <w:lang w:val="fr-CA" w:eastAsia="fr-FR" w:bidi="ar-SA"/>
              </w:rPr>
              <w:t>.,</w:t>
            </w:r>
          </w:p>
          <w:p w:rsidR="00C12354" w:rsidRPr="00C12354" w:rsidP="00C51A56">
            <w:pPr>
              <w:tabs>
                <w:tab w:val="left" w:pos="3190"/>
              </w:tabs>
              <w:spacing w:before="120" w:after="120"/>
              <w:ind w:right="72"/>
              <w:jc w:val="right"/>
              <w:rPr>
                <w:rFonts w:eastAsia="Times New Roman" w:cs="Times New Roman"/>
                <w:b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sz w:val="24"/>
                <w:lang w:val="fr-CA" w:bidi="ar-SA"/>
              </w:rPr>
              <w:t>Débitrices</w:t>
            </w:r>
          </w:p>
          <w:p w:rsidR="00C12354" w:rsidRPr="00C12354" w:rsidP="00C51A56">
            <w:pPr>
              <w:widowControl w:val="0"/>
              <w:spacing w:before="120" w:after="120"/>
              <w:ind w:right="72"/>
              <w:rPr>
                <w:rFonts w:eastAsia="Times New Roman" w:cs="Times New Roman"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sz w:val="24"/>
                <w:lang w:val="fr-CA" w:bidi="ar-SA"/>
              </w:rPr>
              <w:t>et</w:t>
            </w: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Times New Roman"/>
                <w:i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b/>
                <w:sz w:val="24"/>
                <w:lang w:val="fr-CA" w:bidi="ar-SA"/>
              </w:rPr>
              <w:t>INVESTISSEMENT QUÉBEC,</w:t>
            </w:r>
          </w:p>
          <w:p w:rsidR="00C12354" w:rsidRPr="00C12354" w:rsidP="00C51A56">
            <w:pPr>
              <w:tabs>
                <w:tab w:val="left" w:pos="3190"/>
              </w:tabs>
              <w:spacing w:before="120" w:after="120"/>
              <w:ind w:right="72"/>
              <w:jc w:val="right"/>
              <w:rPr>
                <w:rFonts w:eastAsia="Times New Roman" w:cs="Times New Roman"/>
                <w:b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noProof/>
                <w:sz w:val="24"/>
                <w:lang w:val="fr-CA" w:bidi="ar-SA"/>
              </w:rPr>
              <w:t>Requérante</w:t>
            </w: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Times New Roman"/>
                <w:sz w:val="24"/>
                <w:lang w:val="fr-CA" w:bidi="ar-SA"/>
              </w:rPr>
            </w:pPr>
            <w:r w:rsidRPr="00C12354">
              <w:rPr>
                <w:rFonts w:eastAsia="Times New Roman" w:cs="Times New Roman"/>
                <w:sz w:val="24"/>
                <w:lang w:val="fr-CA" w:bidi="ar-SA"/>
              </w:rPr>
              <w:t>et</w:t>
            </w:r>
          </w:p>
          <w:p w:rsidR="00C12354" w:rsidRPr="00C12354" w:rsidP="00C51A56">
            <w:pPr>
              <w:spacing w:before="120" w:after="120"/>
              <w:ind w:right="72"/>
              <w:rPr>
                <w:rFonts w:eastAsia="Times New Roman" w:cs="Arial"/>
                <w:sz w:val="24"/>
                <w:lang w:val="fr-CA" w:eastAsia="fr-CA" w:bidi="ar-SA"/>
              </w:rPr>
            </w:pPr>
            <w:r w:rsidRPr="00C12354">
              <w:rPr>
                <w:rFonts w:eastAsia="Times New Roman" w:cs="Arial"/>
                <w:b/>
                <w:noProof/>
                <w:sz w:val="24"/>
                <w:lang w:val="fr-CA" w:eastAsia="fr-CA" w:bidi="ar-SA"/>
              </w:rPr>
              <w:t>PRICEWATERHOUSE COOPERS INC.,</w:t>
            </w:r>
          </w:p>
          <w:p w:rsidR="00C12354" w:rsidRPr="00C12354" w:rsidP="001A633D">
            <w:pPr>
              <w:widowControl w:val="0"/>
              <w:spacing w:before="120" w:after="120"/>
              <w:ind w:right="72"/>
              <w:jc w:val="right"/>
              <w:rPr>
                <w:rFonts w:eastAsia="Times New Roman" w:cs="Times New Roman"/>
                <w:noProof/>
                <w:sz w:val="24"/>
                <w:lang w:val="fr-CA" w:bidi="ar-SA"/>
              </w:rPr>
            </w:pPr>
            <w:r w:rsidRPr="00C12354">
              <w:rPr>
                <w:rFonts w:eastAsia="Times New Roman" w:cs="Arial"/>
                <w:noProof/>
                <w:sz w:val="24"/>
                <w:lang w:val="fr-CA" w:bidi="ar-SA"/>
              </w:rPr>
              <w:t xml:space="preserve">Contrôleur </w:t>
            </w:r>
          </w:p>
        </w:tc>
      </w:tr>
    </w:tbl>
    <w:p w:rsidR="00C51A56" w:rsidRPr="006944E0">
      <w:pPr>
        <w:rPr>
          <w:sz w:val="6"/>
          <w:lang w:val="fr-C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04"/>
      </w:tblGrid>
      <w:tr w:rsidTr="00C51A5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12354" w:rsidRPr="00C12354" w:rsidP="00580C04">
            <w:pPr>
              <w:widowControl w:val="0"/>
              <w:spacing w:before="240"/>
              <w:jc w:val="center"/>
              <w:rPr>
                <w:rFonts w:eastAsia="Times New Roman" w:cs="Times New Roman"/>
                <w:sz w:val="24"/>
                <w:lang w:val="fr-CA" w:bidi="ar-SA"/>
              </w:rPr>
            </w:pPr>
            <w:r>
              <w:rPr>
                <w:rFonts w:eastAsia="Times New Roman" w:cs="Times New Roman"/>
                <w:b/>
                <w:sz w:val="24"/>
                <w:lang w:val="fr-CA" w:bidi="ar-SA"/>
              </w:rPr>
              <w:t xml:space="preserve">LISTE DE </w:t>
            </w:r>
            <w:r w:rsidR="00580C04">
              <w:rPr>
                <w:rFonts w:eastAsia="Times New Roman" w:cs="Times New Roman"/>
                <w:b/>
                <w:sz w:val="24"/>
                <w:lang w:val="fr-CA" w:bidi="ar-SA"/>
              </w:rPr>
              <w:t>DISTRIBUTION</w:t>
            </w:r>
          </w:p>
        </w:tc>
      </w:tr>
    </w:tbl>
    <w:p w:rsidR="00C12354" w:rsidRPr="0074323F" w:rsidP="0074323F">
      <w:pPr>
        <w:widowControl w:val="0"/>
        <w:spacing w:after="0" w:line="360" w:lineRule="auto"/>
        <w:rPr>
          <w:rFonts w:eastAsia="Times New Roman" w:cs="Times New Roman"/>
          <w:b/>
          <w:sz w:val="24"/>
          <w:szCs w:val="20"/>
          <w:lang w:val="fr-FR" w:bidi="ar-SA"/>
        </w:rPr>
      </w:pPr>
    </w:p>
    <w:tbl>
      <w:tblPr>
        <w:tblStyle w:val="TableGrid"/>
        <w:tblW w:w="5000" w:type="pct"/>
        <w:tblLook w:val="04A0"/>
      </w:tblPr>
      <w:tblGrid>
        <w:gridCol w:w="4697"/>
        <w:gridCol w:w="4697"/>
      </w:tblGrid>
      <w:tr w:rsidTr="00E42E38">
        <w:tblPrEx>
          <w:tblW w:w="5000" w:type="pct"/>
          <w:tblLook w:val="04A0"/>
        </w:tblPrEx>
        <w:tc>
          <w:tcPr>
            <w:tcW w:w="2500" w:type="pct"/>
            <w:tcBorders>
              <w:bottom w:val="nil"/>
            </w:tcBorders>
          </w:tcPr>
          <w:p w:rsidR="00E6059C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FR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Corporation minière Monarch</w:t>
            </w:r>
            <w:r w:rsid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Moulin Aurifère Beacon inc.</w:t>
            </w:r>
            <w:r w:rsid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La Société minière Louvem inc.</w:t>
            </w:r>
            <w:r w:rsid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cs="Arial"/>
                <w:b/>
                <w:szCs w:val="22"/>
                <w:lang w:val="fr-CA" w:eastAsia="fr-FR"/>
              </w:rPr>
              <w:t xml:space="preserve">11306448 </w:t>
            </w:r>
            <w:r w:rsidRPr="00756D5B">
              <w:rPr>
                <w:rFonts w:cs="Arial"/>
                <w:b/>
                <w:smallCaps/>
                <w:szCs w:val="22"/>
                <w:lang w:val="fr-CA" w:eastAsia="fr-FR"/>
              </w:rPr>
              <w:t>Canada Inc</w:t>
            </w:r>
            <w:r w:rsidRPr="00756D5B">
              <w:rPr>
                <w:rFonts w:cs="Arial"/>
                <w:smallCaps/>
                <w:szCs w:val="22"/>
                <w:lang w:val="fr-CA" w:eastAsia="fr-FR"/>
              </w:rPr>
              <w:t>.</w:t>
            </w:r>
            <w:r w:rsidR="004C500D">
              <w:rPr>
                <w:rFonts w:cs="Arial"/>
                <w:smallCaps/>
                <w:szCs w:val="22"/>
                <w:lang w:val="fr-CA" w:eastAsia="fr-FR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3700-1, Place Ville-Marie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Montréal (Québec)  H3B 3P4</w:t>
            </w:r>
          </w:p>
        </w:tc>
        <w:tc>
          <w:tcPr>
            <w:tcW w:w="2500" w:type="pct"/>
            <w:vMerge w:val="restart"/>
          </w:tcPr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8F7186" w:rsidRPr="00BD4750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CA" w:bidi="ar-SA"/>
              </w:rPr>
            </w:pPr>
            <w:r w:rsidRPr="00BD4750">
              <w:rPr>
                <w:lang w:val="fr-CA"/>
              </w:rPr>
              <w:br/>
            </w:r>
            <w:hyperlink r:id="rId6" w:history="1">
              <w:r w:rsidRPr="00BD4750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mathieu.ayotte@steinmonast.ca</w:t>
              </w:r>
            </w:hyperlink>
            <w:r w:rsidRPr="00BD4750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7" w:history="1">
              <w:r w:rsidRPr="00BD4750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richard.provencher@steinmonast.ca</w:t>
              </w:r>
            </w:hyperlink>
            <w:r w:rsidRPr="00BD4750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</w:p>
        </w:tc>
      </w:tr>
      <w:tr w:rsidTr="00E42E38">
        <w:tblPrEx>
          <w:tblW w:w="5000" w:type="pct"/>
          <w:tblLook w:val="04A0"/>
        </w:tblPrEx>
        <w:trPr>
          <w:trHeight w:val="723"/>
        </w:trPr>
        <w:tc>
          <w:tcPr>
            <w:tcW w:w="2500" w:type="pct"/>
            <w:tcBorders>
              <w:top w:val="nil"/>
            </w:tcBorders>
          </w:tcPr>
          <w:p w:rsidR="008F7186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b/>
                <w:smallCaps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FR" w:bidi="ar-SA"/>
              </w:rPr>
              <w:t>Stein Monast s.e.n.c.r.l.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FR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FR" w:bidi="ar-SA"/>
              </w:rPr>
              <w:t>Avocats des Débitrices</w:t>
            </w:r>
          </w:p>
        </w:tc>
        <w:tc>
          <w:tcPr>
            <w:tcW w:w="2500" w:type="pct"/>
            <w:vMerge/>
          </w:tcPr>
          <w:p w:rsidR="008F7186" w:rsidRPr="00756D5B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FR" w:bidi="ar-SA"/>
              </w:rPr>
            </w:pPr>
          </w:p>
        </w:tc>
      </w:tr>
      <w:tr w:rsidTr="000630CC">
        <w:tblPrEx>
          <w:tblW w:w="5000" w:type="pct"/>
          <w:tblLook w:val="04A0"/>
        </w:tblPrEx>
        <w:trPr>
          <w:trHeight w:val="1745"/>
        </w:trPr>
        <w:tc>
          <w:tcPr>
            <w:tcW w:w="2500" w:type="pct"/>
          </w:tcPr>
          <w:p w:rsidR="00C54688" w:rsidP="004C500D">
            <w:pPr>
              <w:widowControl w:val="0"/>
              <w:spacing w:before="60"/>
              <w:jc w:val="left"/>
              <w:rPr>
                <w:rFonts w:cs="Arial"/>
                <w:szCs w:val="22"/>
                <w:lang w:val="fr-CA"/>
              </w:rPr>
            </w:pPr>
            <w:r w:rsidRPr="00756D5B">
              <w:rPr>
                <w:rFonts w:cs="Arial"/>
                <w:b/>
                <w:smallCaps/>
                <w:szCs w:val="22"/>
                <w:lang w:val="fr-CA" w:eastAsia="fr-FR"/>
              </w:rPr>
              <w:t>Investissement Québec</w:t>
            </w:r>
            <w:r w:rsidRPr="00756D5B">
              <w:rPr>
                <w:rFonts w:cs="Arial"/>
                <w:b/>
                <w:szCs w:val="22"/>
                <w:lang w:val="fr-CA" w:eastAsia="fr-FR"/>
              </w:rPr>
              <w:br/>
            </w:r>
            <w:r w:rsidRPr="00756D5B">
              <w:rPr>
                <w:rFonts w:cs="Arial"/>
                <w:szCs w:val="22"/>
                <w:lang w:val="fr-CA"/>
              </w:rPr>
              <w:t>060-1195, avenue Lavigerie</w:t>
            </w:r>
            <w:r w:rsidRPr="00756D5B">
              <w:rPr>
                <w:rFonts w:cs="Arial"/>
                <w:szCs w:val="22"/>
                <w:lang w:val="fr-CA"/>
              </w:rPr>
              <w:br/>
            </w:r>
            <w:r w:rsidRPr="00756D5B">
              <w:rPr>
                <w:rFonts w:eastAsia="Times New Roman" w:cs="Arial"/>
                <w:szCs w:val="22"/>
                <w:lang w:val="fr-FR" w:bidi="ar-SA"/>
              </w:rPr>
              <w:t xml:space="preserve">Québec (Québec)  </w:t>
            </w:r>
            <w:r w:rsidRPr="00756D5B">
              <w:rPr>
                <w:rFonts w:cs="Arial"/>
                <w:szCs w:val="22"/>
                <w:lang w:val="fr-CA"/>
              </w:rPr>
              <w:t>G1V 4N3</w:t>
            </w:r>
          </w:p>
          <w:p w:rsidR="00C54688" w:rsidRPr="00756D5B" w:rsidP="004C500D">
            <w:pPr>
              <w:widowControl w:val="0"/>
              <w:spacing w:before="60"/>
              <w:jc w:val="left"/>
              <w:rPr>
                <w:rFonts w:cs="Arial"/>
                <w:szCs w:val="22"/>
                <w:lang w:val="fr-CA"/>
              </w:rPr>
            </w:pPr>
            <w:r w:rsidRPr="00756D5B">
              <w:rPr>
                <w:rFonts w:cs="Arial"/>
                <w:b/>
                <w:smallCaps/>
                <w:szCs w:val="22"/>
                <w:lang w:val="fr-CA" w:eastAsia="fr-FR"/>
              </w:rPr>
              <w:t xml:space="preserve">Gowling WLG (Canada) </w:t>
            </w:r>
            <w:r w:rsidRPr="00756D5B">
              <w:rPr>
                <w:rFonts w:eastAsia="Times New Roman" w:cs="Arial"/>
                <w:b/>
                <w:bCs/>
                <w:smallCaps/>
                <w:szCs w:val="22"/>
                <w:lang w:val="fr-CA" w:bidi="ar-SA"/>
              </w:rPr>
              <w:t>s.e.n.c.r.l., s.r.l.</w:t>
            </w:r>
            <w:r w:rsidR="004C500D">
              <w:rPr>
                <w:rFonts w:eastAsia="Times New Roman" w:cs="Arial"/>
                <w:b/>
                <w:bCs/>
                <w:smallCaps/>
                <w:szCs w:val="22"/>
                <w:lang w:val="fr-CA" w:bidi="ar-SA"/>
              </w:rPr>
              <w:br/>
            </w:r>
            <w:r w:rsidRPr="00756D5B">
              <w:rPr>
                <w:rFonts w:cs="Arial"/>
                <w:szCs w:val="22"/>
                <w:lang w:val="fr-CA" w:eastAsia="fr-FR"/>
              </w:rPr>
              <w:t>Avocats de la Requérante</w:t>
            </w:r>
          </w:p>
        </w:tc>
        <w:tc>
          <w:tcPr>
            <w:tcW w:w="2500" w:type="pct"/>
          </w:tcPr>
          <w:p w:rsidR="00607DEA" w:rsidP="004C500D">
            <w:pPr>
              <w:widowControl w:val="0"/>
              <w:spacing w:before="60"/>
              <w:jc w:val="left"/>
              <w:rPr>
                <w:rFonts w:eastAsia="Times New Roman" w:cs="Arial"/>
                <w:color w:val="0563C1"/>
                <w:szCs w:val="22"/>
                <w:u w:val="single"/>
                <w:lang w:val="fr-CA" w:bidi="ar-SA"/>
              </w:rPr>
            </w:pPr>
          </w:p>
          <w:p w:rsidR="00607DEA" w:rsidP="004C500D">
            <w:pPr>
              <w:widowControl w:val="0"/>
              <w:spacing w:before="60"/>
              <w:jc w:val="left"/>
              <w:rPr>
                <w:rFonts w:eastAsia="Times New Roman" w:cs="Arial"/>
                <w:color w:val="0563C1"/>
                <w:szCs w:val="22"/>
                <w:u w:val="single"/>
                <w:lang w:val="fr-CA" w:bidi="ar-SA"/>
              </w:rPr>
            </w:pPr>
          </w:p>
          <w:p w:rsidR="00C54688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FR" w:bidi="ar-SA"/>
              </w:rPr>
            </w:pPr>
            <w:r w:rsidRPr="00756D5B">
              <w:rPr>
                <w:rFonts w:eastAsia="Times New Roman" w:cs="Arial"/>
                <w:color w:val="0563C1"/>
                <w:szCs w:val="22"/>
                <w:u w:val="single"/>
                <w:lang w:val="fr-CA" w:bidi="ar-SA"/>
              </w:rPr>
              <w:t>genevieve.cloutier</w:t>
            </w:r>
            <w:hyperlink r:id="rId8" w:history="1">
              <w:r w:rsidRPr="00756D5B">
                <w:rPr>
                  <w:rFonts w:eastAsia="Times New Roman" w:cs="Arial"/>
                  <w:color w:val="0563C1"/>
                  <w:szCs w:val="22"/>
                  <w:u w:val="single"/>
                  <w:lang w:val="fr-CA" w:bidi="ar-SA"/>
                </w:rPr>
                <w:t>@gowlingwlg.com</w:t>
              </w:r>
            </w:hyperlink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8" w:history="1">
              <w:r w:rsidRPr="00756D5B">
                <w:rPr>
                  <w:rFonts w:eastAsia="Times New Roman" w:cs="Arial"/>
                  <w:color w:val="0563C1"/>
                  <w:szCs w:val="22"/>
                  <w:u w:val="single"/>
                  <w:lang w:val="fr-CA" w:bidi="ar-SA"/>
                </w:rPr>
                <w:t>patrick.cajvan@gowlingwlg.com</w:t>
              </w:r>
            </w:hyperlink>
            <w:r w:rsidRPr="00756D5B">
              <w:rPr>
                <w:rFonts w:eastAsia="Times New Roman" w:cs="Arial"/>
                <w:szCs w:val="22"/>
                <w:lang w:val="fr-CA" w:eastAsia="en-US" w:bidi="ar-SA"/>
              </w:rPr>
              <w:br/>
            </w:r>
            <w:hyperlink r:id="rId9" w:history="1">
              <w:r w:rsidRPr="00756D5B">
                <w:rPr>
                  <w:rFonts w:eastAsia="Times New Roman" w:cs="Arial"/>
                  <w:color w:val="0563C1"/>
                  <w:szCs w:val="22"/>
                  <w:u w:val="single"/>
                  <w:lang w:val="fr-CA" w:eastAsia="en-US" w:bidi="ar-SA"/>
                </w:rPr>
                <w:t>valerie.dilena@gowlingwlg.com</w:t>
              </w:r>
            </w:hyperlink>
          </w:p>
        </w:tc>
      </w:tr>
      <w:tr w:rsidTr="00927CA8">
        <w:tblPrEx>
          <w:tblW w:w="5000" w:type="pct"/>
          <w:tblLook w:val="04A0"/>
        </w:tblPrEx>
        <w:trPr>
          <w:trHeight w:val="1745"/>
        </w:trPr>
        <w:tc>
          <w:tcPr>
            <w:tcW w:w="2500" w:type="pct"/>
          </w:tcPr>
          <w:p w:rsidR="00C54688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PricewaterhouseCoopers</w:t>
            </w:r>
            <w:r w:rsidRPr="00756D5B">
              <w:rPr>
                <w:rFonts w:eastAsia="Times New Roman" w:cs="Arial"/>
                <w:b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2500-1250, boul. René-Lévesque O.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Montréal (Québec)  H3B 4Y1</w:t>
            </w:r>
          </w:p>
          <w:p w:rsidR="00C54688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Fasken Martineau DuMoulin llp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 xml:space="preserve">Avocats du Contrôleur </w:t>
            </w:r>
          </w:p>
        </w:tc>
        <w:tc>
          <w:tcPr>
            <w:tcW w:w="2500" w:type="pct"/>
          </w:tcPr>
          <w:p w:rsidR="00891C65" w:rsidP="004C500D">
            <w:pPr>
              <w:widowControl w:val="0"/>
              <w:spacing w:before="60"/>
              <w:rPr>
                <w:lang w:val="fr-CA"/>
              </w:rPr>
            </w:pPr>
            <w:hyperlink r:id="rId10" w:history="1">
              <w:r w:rsidRPr="00891C65">
                <w:rPr>
                  <w:rStyle w:val="Hyperlink"/>
                  <w:lang w:val="fr-CA"/>
                </w:rPr>
                <w:t>christian.bourque@pwc.com</w:t>
              </w:r>
            </w:hyperlink>
            <w:r w:rsidRPr="00891C65"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  <w:hyperlink r:id="rId11" w:history="1">
              <w:r w:rsidRPr="00646265">
                <w:rPr>
                  <w:rStyle w:val="Hyperlink"/>
                  <w:lang w:val="fr-CA"/>
                </w:rPr>
                <w:t>martine.mainville@pwc.com</w:t>
              </w:r>
            </w:hyperlink>
            <w:r>
              <w:rPr>
                <w:lang w:val="fr-CA"/>
              </w:rPr>
              <w:t xml:space="preserve"> </w:t>
            </w:r>
          </w:p>
          <w:p w:rsidR="00C54688" w:rsidRPr="00891C65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CA" w:bidi="ar-SA"/>
              </w:rPr>
            </w:pPr>
            <w:r w:rsidRPr="00607DEA">
              <w:rPr>
                <w:lang w:val="fr-CA"/>
              </w:rPr>
              <w:br/>
            </w:r>
            <w:hyperlink r:id="rId12" w:history="1">
              <w:r w:rsidRPr="00891C65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ariendeau@fasken.com</w:t>
              </w:r>
            </w:hyperlink>
            <w:r w:rsidRPr="00891C65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  <w:r w:rsidRPr="00891C65" w:rsidR="00756D5B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13" w:history="1">
              <w:r w:rsidRPr="00891C65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bfarber@fasken.com</w:t>
              </w:r>
            </w:hyperlink>
            <w:r w:rsidRPr="00891C65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  <w:r w:rsidRPr="00891C65" w:rsidR="00DF2135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14" w:history="1">
              <w:r w:rsidRPr="00891C65" w:rsidR="00DF2135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edtremblay@fasken.com</w:t>
              </w:r>
            </w:hyperlink>
            <w:r w:rsidRPr="00891C65" w:rsidR="00DF2135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</w:p>
        </w:tc>
      </w:tr>
      <w:tr w:rsidTr="00927CA8">
        <w:tblPrEx>
          <w:tblW w:w="5000" w:type="pct"/>
          <w:tblLook w:val="04A0"/>
        </w:tblPrEx>
        <w:trPr>
          <w:trHeight w:val="1745"/>
        </w:trPr>
        <w:tc>
          <w:tcPr>
            <w:tcW w:w="2500" w:type="pct"/>
          </w:tcPr>
          <w:p w:rsidR="00336952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2645-3530 Québec inc.</w:t>
            </w:r>
            <w:r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09436F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(Hardy Construction)</w:t>
            </w:r>
            <w:r>
              <w:rPr>
                <w:rFonts w:eastAsia="Times New Roman" w:cs="Arial"/>
                <w:smallCaps/>
                <w:szCs w:val="22"/>
                <w:lang w:val="fr-CA" w:bidi="ar-SA"/>
              </w:rPr>
              <w:br/>
            </w:r>
            <w:r w:rsidRPr="00336952">
              <w:rPr>
                <w:rFonts w:eastAsia="Times New Roman" w:cs="Arial"/>
                <w:szCs w:val="22"/>
                <w:lang w:val="fr-CA" w:bidi="ar-SA"/>
              </w:rPr>
              <w:t>231, Route 109 Sud</w:t>
            </w:r>
            <w:r w:rsidRPr="00336952">
              <w:rPr>
                <w:rFonts w:eastAsia="Times New Roman" w:cs="Arial"/>
                <w:szCs w:val="22"/>
                <w:lang w:val="fr-CA" w:bidi="ar-SA"/>
              </w:rPr>
              <w:br/>
              <w:t>Amos (Québec)  J9T 3A2</w:t>
            </w:r>
          </w:p>
          <w:p w:rsidR="00336952" w:rsidRPr="00336952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336952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Auger Bourgeois Desfossés Langlois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>
              <w:rPr>
                <w:rFonts w:eastAsia="Times New Roman" w:cs="Arial"/>
                <w:smallCaps/>
                <w:szCs w:val="22"/>
                <w:lang w:val="fr-CA" w:bidi="ar-SA"/>
              </w:rPr>
              <w:t>A</w:t>
            </w:r>
            <w:r>
              <w:rPr>
                <w:rFonts w:eastAsia="Times New Roman" w:cs="Arial"/>
                <w:szCs w:val="22"/>
                <w:lang w:val="fr-CA" w:bidi="ar-SA"/>
              </w:rPr>
              <w:t>vocats de 2645-3530 Québec inc.</w:t>
            </w:r>
          </w:p>
        </w:tc>
        <w:tc>
          <w:tcPr>
            <w:tcW w:w="2500" w:type="pct"/>
          </w:tcPr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336952" w:rsidRPr="005F731D" w:rsidP="004C500D">
            <w:pPr>
              <w:widowControl w:val="0"/>
              <w:spacing w:before="60"/>
              <w:rPr>
                <w:lang w:val="fr-CA"/>
              </w:rPr>
            </w:pPr>
            <w:r w:rsidRPr="00607DEA">
              <w:rPr>
                <w:lang w:val="fr-CA"/>
              </w:rPr>
              <w:br/>
            </w:r>
            <w:hyperlink r:id="rId15" w:history="1">
              <w:r w:rsidRPr="005F731D" w:rsidR="0009436F">
                <w:rPr>
                  <w:rStyle w:val="Hyperlink"/>
                  <w:lang w:val="fr-CA"/>
                </w:rPr>
                <w:t>marc-olivier@abdlavocats.com</w:t>
              </w:r>
            </w:hyperlink>
            <w:r w:rsidRPr="005F731D" w:rsidR="005F731D">
              <w:rPr>
                <w:lang w:val="fr-CA"/>
              </w:rPr>
              <w:br/>
            </w:r>
            <w:hyperlink r:id="rId16" w:history="1">
              <w:r w:rsidRPr="00FE1768" w:rsidR="005F731D">
                <w:rPr>
                  <w:rStyle w:val="Hyperlink"/>
                  <w:lang w:val="fr-CA"/>
                </w:rPr>
                <w:t>info@abdlavocats.com</w:t>
              </w:r>
            </w:hyperlink>
            <w:r w:rsidR="005F731D">
              <w:rPr>
                <w:lang w:val="fr-C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1A5BAC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2985080 Canada inc.</w:t>
            </w:r>
            <w:r w:rsidRPr="00756D5B" w:rsidR="00970E86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  <w:t>(A.B.F. Mines)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138, chemin des Boisés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Val-d’Or (Québec)  J9P 4N7</w:t>
            </w:r>
          </w:p>
          <w:p w:rsidR="008150E2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Stikeman Elliott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 xml:space="preserve">Avocats de </w:t>
            </w:r>
            <w:r w:rsidRPr="00756D5B">
              <w:rPr>
                <w:rFonts w:eastAsia="Calibri" w:cs="Arial"/>
                <w:szCs w:val="22"/>
                <w:lang w:val="fr-CA" w:eastAsia="en-US"/>
              </w:rPr>
              <w:t>2985080 Canada inc.</w:t>
            </w:r>
          </w:p>
        </w:tc>
        <w:tc>
          <w:tcPr>
            <w:tcW w:w="2500" w:type="pct"/>
          </w:tcPr>
          <w:p w:rsidR="006F3DA1" w:rsidRPr="00EC3655" w:rsidP="004C500D">
            <w:pPr>
              <w:widowControl w:val="0"/>
              <w:spacing w:before="60"/>
              <w:rPr>
                <w:lang w:val="fr-CA"/>
              </w:rPr>
            </w:pPr>
            <w:hyperlink r:id="rId17" w:history="1">
              <w:r w:rsidRPr="00EC3655">
                <w:rPr>
                  <w:rStyle w:val="Hyperlink"/>
                  <w:lang w:val="fr-CA"/>
                </w:rPr>
                <w:t>mgravel@abfmines.com</w:t>
              </w:r>
            </w:hyperlink>
            <w:r w:rsidRPr="00EC3655">
              <w:rPr>
                <w:lang w:val="fr-CA"/>
              </w:rPr>
              <w:t xml:space="preserve"> </w:t>
            </w:r>
          </w:p>
          <w:p w:rsidR="006F3DA1" w:rsidRPr="00EC3655" w:rsidP="004C500D">
            <w:pPr>
              <w:widowControl w:val="0"/>
              <w:spacing w:before="60"/>
              <w:rPr>
                <w:lang w:val="fr-CA"/>
              </w:rPr>
            </w:pPr>
          </w:p>
          <w:p w:rsidR="00E42E38" w:rsidRPr="00EC3655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CA" w:bidi="ar-SA"/>
              </w:rPr>
            </w:pPr>
            <w:r w:rsidRPr="00607DEA">
              <w:rPr>
                <w:lang w:val="fr-CA"/>
              </w:rPr>
              <w:br/>
            </w:r>
            <w:hyperlink r:id="rId18" w:history="1">
              <w:r w:rsidRPr="00EC3655" w:rsidR="008150E2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jfforget@stikeman.com</w:t>
              </w:r>
            </w:hyperlink>
            <w:r w:rsidRPr="00EC3655" w:rsidR="00756D5B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19" w:history="1">
              <w:r w:rsidRPr="00EC3655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wrodierdumais@stikeman.com</w:t>
              </w:r>
            </w:hyperlink>
            <w:r w:rsidRPr="00EC3655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1A5BAC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9380-3021 Québec inc.</w:t>
            </w:r>
            <w:r w:rsidRPr="00756D5B" w:rsidR="001A0D88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  <w:t>(Mélco)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2899, 7e Rue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Val-d’Or (Québec)  J9P 6P6</w:t>
            </w:r>
          </w:p>
          <w:p w:rsidR="00F27575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GBV avocats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Avocats de 9380-3021 Québec inc.</w:t>
            </w:r>
          </w:p>
        </w:tc>
        <w:tc>
          <w:tcPr>
            <w:tcW w:w="2500" w:type="pct"/>
          </w:tcPr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F27575" w:rsidRPr="00756D5B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FR" w:bidi="ar-SA"/>
              </w:rPr>
            </w:pPr>
            <w:r w:rsidRPr="00607DEA">
              <w:rPr>
                <w:lang w:val="fr-CA"/>
              </w:rPr>
              <w:br/>
            </w:r>
            <w:hyperlink r:id="rId20" w:history="1">
              <w:r w:rsidRPr="00453B32" w:rsidR="003C3D06">
                <w:rPr>
                  <w:rStyle w:val="Hyperlink"/>
                  <w:lang w:val="fr-CA"/>
                </w:rPr>
                <w:t>lbellemare@gbvavocats.com</w:t>
              </w:r>
            </w:hyperlink>
            <w:r w:rsidRPr="003C3D06" w:rsidR="003C3D06">
              <w:rPr>
                <w:lang w:val="fr-CA"/>
              </w:rPr>
              <w:br/>
            </w:r>
            <w:hyperlink r:id="rId21" w:history="1">
              <w:r w:rsidRPr="00756D5B">
                <w:rPr>
                  <w:rStyle w:val="Hyperlink"/>
                  <w:rFonts w:eastAsia="Times New Roman" w:cs="Arial"/>
                  <w:szCs w:val="22"/>
                  <w:lang w:val="fr-FR" w:bidi="ar-SA"/>
                </w:rPr>
                <w:t>sbenlamara@gbvavocats.com</w:t>
              </w:r>
            </w:hyperlink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6E1940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9421-0259 Québec inc.</w:t>
            </w: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  <w:t>(Audet &amp; Knight mines)</w:t>
            </w:r>
            <w:r w:rsidRPr="00756D5B">
              <w:rPr>
                <w:rFonts w:eastAsia="Times New Roman" w:cs="Arial"/>
                <w:b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140, rue Jacques-Bibeau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Rouyn-Noranda (Québec)  J9Y 0A3</w:t>
            </w:r>
          </w:p>
          <w:p w:rsidR="00F27575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Cain Lamarre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Avocats de 9421-0259 Québec inc.</w:t>
            </w:r>
          </w:p>
        </w:tc>
        <w:tc>
          <w:tcPr>
            <w:tcW w:w="2500" w:type="pct"/>
          </w:tcPr>
          <w:p w:rsidR="00607DEA" w:rsidRPr="00BD4750" w:rsidP="004C500D">
            <w:pPr>
              <w:widowControl w:val="0"/>
              <w:spacing w:before="60"/>
              <w:jc w:val="left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jc w:val="left"/>
              <w:rPr>
                <w:lang w:val="fr-CA"/>
              </w:rPr>
            </w:pPr>
          </w:p>
          <w:p w:rsidR="00511EE2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FR" w:bidi="ar-SA"/>
              </w:rPr>
            </w:pPr>
            <w:r w:rsidRPr="00607DEA">
              <w:rPr>
                <w:lang w:val="fr-CA"/>
              </w:rPr>
              <w:br/>
            </w:r>
            <w:hyperlink r:id="rId22" w:history="1">
              <w:r w:rsidRPr="00756D5B" w:rsidR="00961705">
                <w:rPr>
                  <w:rStyle w:val="Hyperlink"/>
                  <w:rFonts w:cs="Arial"/>
                  <w:szCs w:val="22"/>
                  <w:lang w:val="fr-CA"/>
                </w:rPr>
                <w:t>alexandre.tourangeau@cainlamarre.ca</w:t>
              </w:r>
            </w:hyperlink>
            <w:r w:rsidRPr="003C3D06" w:rsidR="003C3D06">
              <w:rPr>
                <w:lang w:val="fr-CA"/>
              </w:rPr>
              <w:br/>
            </w:r>
            <w:hyperlink r:id="rId23" w:history="1">
              <w:r w:rsidRPr="00453B32" w:rsidR="003C3D06">
                <w:rPr>
                  <w:rStyle w:val="Hyperlink"/>
                  <w:rFonts w:eastAsia="Times New Roman" w:cs="Arial"/>
                  <w:szCs w:val="22"/>
                  <w:lang w:val="fr-FR" w:bidi="ar-SA"/>
                </w:rPr>
                <w:t>notification.cain.valdor@cainlamarre.ca</w:t>
              </w:r>
            </w:hyperlink>
            <w:r w:rsidR="003C3D06">
              <w:rPr>
                <w:rFonts w:eastAsia="Times New Roman" w:cs="Arial"/>
                <w:szCs w:val="22"/>
                <w:lang w:val="fr-FR" w:bidi="ar-S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A43C93" w:rsidRPr="00607DEA" w:rsidP="004C500D">
            <w:pPr>
              <w:keepNext/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Agence du Revenu du Canada</w:t>
            </w:r>
            <w:r w:rsidR="00034042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A43C93">
              <w:rPr>
                <w:rFonts w:eastAsia="Times New Roman" w:cs="Arial"/>
                <w:szCs w:val="22"/>
                <w:lang w:val="fr-CA" w:bidi="ar-SA"/>
              </w:rPr>
              <w:t>Complexe Guy-Favreau</w:t>
            </w:r>
            <w:r w:rsidR="00034042">
              <w:rPr>
                <w:rFonts w:eastAsia="Times New Roman" w:cs="Arial"/>
                <w:szCs w:val="22"/>
                <w:lang w:val="fr-CA" w:bidi="ar-SA"/>
              </w:rPr>
              <w:br/>
            </w:r>
            <w:r w:rsidRPr="00A43C93">
              <w:rPr>
                <w:rFonts w:eastAsia="Times New Roman" w:cs="Arial"/>
                <w:szCs w:val="22"/>
                <w:lang w:val="fr-CA" w:bidi="ar-SA"/>
              </w:rPr>
              <w:t>Tour Est, 9e étage</w:t>
            </w:r>
            <w:r w:rsidR="00034042">
              <w:rPr>
                <w:rFonts w:eastAsia="Times New Roman" w:cs="Arial"/>
                <w:szCs w:val="22"/>
                <w:lang w:val="fr-CA" w:bidi="ar-SA"/>
              </w:rPr>
              <w:br/>
            </w:r>
            <w:r w:rsidRPr="00A43C93">
              <w:rPr>
                <w:rFonts w:eastAsia="Times New Roman" w:cs="Arial"/>
                <w:szCs w:val="22"/>
                <w:lang w:val="fr-CA" w:bidi="ar-SA"/>
              </w:rPr>
              <w:t>200, boul. René-Lévesque Ouest</w:t>
            </w:r>
            <w:r w:rsidR="00034042">
              <w:rPr>
                <w:rFonts w:eastAsia="Times New Roman" w:cs="Arial"/>
                <w:szCs w:val="22"/>
                <w:lang w:val="fr-CA" w:bidi="ar-SA"/>
              </w:rPr>
              <w:br/>
            </w:r>
            <w:r w:rsidRPr="00A43C93">
              <w:rPr>
                <w:rFonts w:eastAsia="Times New Roman" w:cs="Arial"/>
                <w:szCs w:val="22"/>
                <w:lang w:val="fr-CA" w:bidi="ar-SA"/>
              </w:rPr>
              <w:t>Montréal (Québec) H2Z 1X4</w:t>
            </w:r>
          </w:p>
        </w:tc>
        <w:tc>
          <w:tcPr>
            <w:tcW w:w="2500" w:type="pct"/>
          </w:tcPr>
          <w:p w:rsidR="00334DBC" w:rsidRPr="00A43C93" w:rsidP="004C500D">
            <w:pPr>
              <w:keepNext/>
              <w:widowControl w:val="0"/>
              <w:spacing w:before="60"/>
              <w:jc w:val="left"/>
              <w:rPr>
                <w:lang w:val="fr-CA"/>
              </w:rPr>
            </w:pPr>
            <w:hyperlink r:id="rId24" w:history="1">
              <w:r w:rsidRPr="00CB6F75">
                <w:rPr>
                  <w:rStyle w:val="Hyperlink"/>
                  <w:lang w:val="fr-CA"/>
                </w:rPr>
                <w:t>kim.sheppard@justice.gc.ca</w:t>
              </w:r>
            </w:hyperlink>
            <w:r w:rsidR="008F2013">
              <w:rPr>
                <w:rStyle w:val="Hyperlink"/>
                <w:lang w:val="fr-CA"/>
              </w:rPr>
              <w:br/>
            </w:r>
            <w:hyperlink r:id="rId25" w:history="1">
              <w:r w:rsidRPr="00CB6F75">
                <w:rPr>
                  <w:rStyle w:val="Hyperlink"/>
                  <w:lang w:val="fr-CA"/>
                </w:rPr>
                <w:t>notificationpgc-agc.fiscal-tax@justice.gc.ca</w:t>
              </w:r>
            </w:hyperlink>
          </w:p>
        </w:tc>
      </w:tr>
      <w:tr w:rsidTr="00C219EE">
        <w:tblPrEx>
          <w:tblW w:w="5000" w:type="pct"/>
          <w:tblLook w:val="04A0"/>
        </w:tblPrEx>
        <w:trPr>
          <w:trHeight w:val="1745"/>
        </w:trPr>
        <w:tc>
          <w:tcPr>
            <w:tcW w:w="2500" w:type="pct"/>
          </w:tcPr>
          <w:p w:rsidR="008F7186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bidi="ar-SA"/>
              </w:rPr>
              <w:t>Anixter Canada inc.</w:t>
            </w:r>
            <w:r w:rsidRPr="00756D5B">
              <w:rPr>
                <w:rFonts w:eastAsia="Times New Roman" w:cs="Arial"/>
                <w:b/>
                <w:smallCaps/>
                <w:szCs w:val="22"/>
                <w:lang w:bidi="ar-SA"/>
              </w:rPr>
              <w:br/>
            </w:r>
            <w:r w:rsidRPr="00756D5B">
              <w:rPr>
                <w:rFonts w:eastAsia="Times New Roman" w:cs="Arial"/>
                <w:szCs w:val="22"/>
                <w:lang w:bidi="ar-SA"/>
              </w:rPr>
              <w:t>3400-22, Adelaide Street W.</w:t>
            </w:r>
            <w:r w:rsidRPr="00756D5B">
              <w:rPr>
                <w:rFonts w:eastAsia="Times New Roman" w:cs="Arial"/>
                <w:szCs w:val="22"/>
                <w:lang w:bidi="ar-SA"/>
              </w:rPr>
              <w:br/>
              <w:t>Toronto (Ontario)  M5H 4E3</w:t>
            </w:r>
          </w:p>
          <w:p w:rsidR="008F7186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bidi="ar-SA"/>
              </w:rPr>
              <w:t>Dunton Rainville</w:t>
            </w:r>
            <w:r w:rsidR="004C500D">
              <w:rPr>
                <w:rFonts w:eastAsia="Times New Roman" w:cs="Arial"/>
                <w:b/>
                <w:smallCaps/>
                <w:szCs w:val="22"/>
                <w:lang w:bidi="ar-SA"/>
              </w:rPr>
              <w:br/>
            </w:r>
            <w:r w:rsidRPr="00756D5B">
              <w:rPr>
                <w:rFonts w:eastAsia="Times New Roman" w:cs="Arial"/>
                <w:szCs w:val="22"/>
                <w:lang w:bidi="ar-SA"/>
              </w:rPr>
              <w:t>Avocats de Anixter Canada inc.</w:t>
            </w:r>
          </w:p>
        </w:tc>
        <w:tc>
          <w:tcPr>
            <w:tcW w:w="2500" w:type="pct"/>
          </w:tcPr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8F7186" w:rsidRPr="00756D5B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bidi="ar-SA"/>
              </w:rPr>
            </w:pPr>
            <w:hyperlink r:id="rId26" w:history="1">
              <w:r w:rsidRPr="00756D5B">
                <w:rPr>
                  <w:rStyle w:val="Hyperlink"/>
                  <w:rFonts w:eastAsia="Times New Roman" w:cs="Arial"/>
                  <w:szCs w:val="22"/>
                  <w:lang w:bidi="ar-SA"/>
                </w:rPr>
                <w:t>mpridmore@duntonrainville.com</w:t>
              </w:r>
            </w:hyperlink>
            <w:r w:rsidR="00B36FAA">
              <w:rPr>
                <w:rFonts w:eastAsia="Times New Roman" w:cs="Arial"/>
                <w:szCs w:val="22"/>
                <w:lang w:bidi="ar-SA"/>
              </w:rPr>
              <w:br/>
            </w:r>
            <w:hyperlink r:id="rId27" w:history="1">
              <w:r w:rsidRPr="00715920" w:rsidR="00B36FAA">
                <w:rPr>
                  <w:rStyle w:val="Hyperlink"/>
                  <w:rFonts w:eastAsia="Times New Roman" w:cs="Arial"/>
                  <w:szCs w:val="22"/>
                  <w:lang w:bidi="ar-SA"/>
                </w:rPr>
                <w:t>notification@duntonrainville.com</w:t>
              </w:r>
            </w:hyperlink>
            <w:r w:rsidR="00B36FAA">
              <w:rPr>
                <w:rFonts w:eastAsia="Times New Roman" w:cs="Arial"/>
                <w:szCs w:val="22"/>
                <w:lang w:bidi="ar-S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C72FF1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ASDR Canada inc.</w:t>
            </w: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691, rue Royale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Malartic (Québec)  J0Y 1Z0</w:t>
            </w:r>
          </w:p>
          <w:p w:rsidR="008954FD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GBV avocats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Avocats de ASDR Canada inc.</w:t>
            </w:r>
          </w:p>
        </w:tc>
        <w:tc>
          <w:tcPr>
            <w:tcW w:w="2500" w:type="pct"/>
          </w:tcPr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8954FD" w:rsidRPr="00BD4750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CA" w:bidi="ar-SA"/>
              </w:rPr>
            </w:pPr>
            <w:hyperlink r:id="rId20" w:history="1">
              <w:r w:rsidRPr="00BD4750" w:rsidR="003C3D06">
                <w:rPr>
                  <w:rStyle w:val="Hyperlink"/>
                  <w:lang w:val="fr-CA"/>
                </w:rPr>
                <w:t>lbellemare@gbvavocats.com</w:t>
              </w:r>
            </w:hyperlink>
            <w:r w:rsidRPr="00BD4750" w:rsidR="003C3D06">
              <w:rPr>
                <w:lang w:val="fr-CA"/>
              </w:rPr>
              <w:br/>
            </w:r>
            <w:hyperlink r:id="rId21" w:history="1">
              <w:r w:rsidRPr="00BD4750" w:rsidR="003C3D06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sbenlamara@gbvavocats.com</w:t>
              </w:r>
            </w:hyperlink>
          </w:p>
        </w:tc>
      </w:tr>
      <w:tr w:rsidTr="006E20C4">
        <w:tblPrEx>
          <w:tblW w:w="5000" w:type="pct"/>
          <w:tblLook w:val="04A0"/>
        </w:tblPrEx>
        <w:trPr>
          <w:trHeight w:val="1745"/>
        </w:trPr>
        <w:tc>
          <w:tcPr>
            <w:tcW w:w="2500" w:type="pct"/>
          </w:tcPr>
          <w:p w:rsidR="008F7186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Banque Royale du Canada</w:t>
            </w:r>
            <w:r w:rsidRPr="00756D5B">
              <w:rPr>
                <w:rFonts w:eastAsia="Times New Roman" w:cs="Arial"/>
                <w:b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1, Place Ville-Marie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Montréal (Québec)  H3B 3A9</w:t>
            </w:r>
          </w:p>
          <w:p w:rsidR="008F7186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cs="Arial"/>
                <w:b/>
                <w:szCs w:val="22"/>
                <w:lang w:val="fr-CA" w:eastAsia="fr-FR"/>
              </w:rPr>
              <w:t>BCF</w:t>
            </w:r>
            <w:r w:rsidR="004C500D">
              <w:rPr>
                <w:rFonts w:cs="Arial"/>
                <w:b/>
                <w:szCs w:val="22"/>
                <w:lang w:val="fr-CA" w:eastAsia="fr-FR"/>
              </w:rPr>
              <w:br/>
            </w:r>
            <w:r w:rsidRPr="00756D5B">
              <w:rPr>
                <w:rFonts w:cs="Arial"/>
                <w:szCs w:val="22"/>
                <w:lang w:val="fr-CA" w:eastAsia="fr-FR"/>
              </w:rPr>
              <w:t>Avocats de Banque Royale du Canada</w:t>
            </w:r>
          </w:p>
        </w:tc>
        <w:tc>
          <w:tcPr>
            <w:tcW w:w="2500" w:type="pct"/>
          </w:tcPr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C5BB4" w:rsidRPr="00BD4750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CA" w:bidi="ar-SA"/>
              </w:rPr>
            </w:pPr>
            <w:hyperlink r:id="rId28" w:history="1">
              <w:r w:rsidRPr="00BD4750" w:rsidR="008F7186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claude.paquet@bcf.ca</w:t>
              </w:r>
            </w:hyperlink>
            <w:r w:rsidRPr="00BD4750" w:rsidR="00756D5B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29" w:history="1">
              <w:r w:rsidRPr="00BD4750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sara.korhani@bcf.ca</w:t>
              </w:r>
            </w:hyperlink>
            <w:r w:rsidRPr="00BD4750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</w:p>
        </w:tc>
      </w:tr>
      <w:tr w:rsidTr="006E20C4">
        <w:tblPrEx>
          <w:tblW w:w="5000" w:type="pct"/>
          <w:tblLook w:val="04A0"/>
        </w:tblPrEx>
        <w:trPr>
          <w:trHeight w:val="1745"/>
        </w:trPr>
        <w:tc>
          <w:tcPr>
            <w:tcW w:w="2500" w:type="pct"/>
          </w:tcPr>
          <w:p w:rsidR="00DF1EF3" w:rsidP="004C500D">
            <w:pPr>
              <w:widowControl w:val="0"/>
              <w:spacing w:before="60"/>
              <w:jc w:val="left"/>
              <w:rPr>
                <w:rFonts w:cs="Arial"/>
                <w:color w:val="111111"/>
                <w:szCs w:val="23"/>
                <w:shd w:val="clear" w:color="auto" w:fill="FFFFFF"/>
                <w:lang w:val="fr-CA"/>
              </w:rPr>
            </w:pPr>
            <w:r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Bay Capital Markets</w:t>
            </w:r>
            <w:r w:rsidR="00034042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DF1EF3">
              <w:rPr>
                <w:rFonts w:cs="Arial"/>
                <w:color w:val="111111"/>
                <w:szCs w:val="23"/>
                <w:shd w:val="clear" w:color="auto" w:fill="FFFFFF"/>
                <w:lang w:val="fr-CA"/>
              </w:rPr>
              <w:t>800 René-Lévesque, Suite #1730</w:t>
            </w:r>
            <w:r w:rsidRPr="00DF1EF3">
              <w:rPr>
                <w:rFonts w:cs="Arial"/>
                <w:color w:val="111111"/>
                <w:szCs w:val="23"/>
                <w:lang w:val="fr-CA"/>
              </w:rPr>
              <w:br/>
            </w:r>
            <w:r w:rsidRPr="00DF1EF3">
              <w:rPr>
                <w:rFonts w:cs="Arial"/>
                <w:color w:val="111111"/>
                <w:szCs w:val="23"/>
                <w:shd w:val="clear" w:color="auto" w:fill="FFFFFF"/>
                <w:lang w:val="fr-CA"/>
              </w:rPr>
              <w:t>Montreal, Quebec H3B 1X9</w:t>
            </w:r>
          </w:p>
          <w:p w:rsidR="00DF1EF3" w:rsidRPr="00DF1EF3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DF1EF3">
              <w:rPr>
                <w:rFonts w:cs="Arial"/>
                <w:b/>
                <w:smallCaps/>
                <w:color w:val="111111"/>
                <w:szCs w:val="23"/>
                <w:shd w:val="clear" w:color="auto" w:fill="FFFFFF"/>
                <w:lang w:val="fr-CA"/>
              </w:rPr>
              <w:t>Accent Légal</w:t>
            </w:r>
            <w:r>
              <w:rPr>
                <w:rFonts w:cs="Arial"/>
                <w:b/>
                <w:smallCaps/>
                <w:color w:val="111111"/>
                <w:szCs w:val="23"/>
                <w:shd w:val="clear" w:color="auto" w:fill="FFFFFF"/>
                <w:lang w:val="fr-CA"/>
              </w:rPr>
              <w:t>, inc.</w:t>
            </w:r>
            <w:r w:rsidR="004C500D">
              <w:rPr>
                <w:rFonts w:cs="Arial"/>
                <w:b/>
                <w:smallCaps/>
                <w:color w:val="111111"/>
                <w:szCs w:val="23"/>
                <w:shd w:val="clear" w:color="auto" w:fill="FFFFFF"/>
                <w:lang w:val="fr-CA"/>
              </w:rPr>
              <w:br/>
            </w:r>
            <w:r w:rsidRPr="00DF1EF3">
              <w:rPr>
                <w:rFonts w:eastAsia="Times New Roman" w:cs="Arial"/>
                <w:szCs w:val="22"/>
                <w:lang w:val="fr-CA" w:bidi="ar-SA"/>
              </w:rPr>
              <w:t>Avocats de</w:t>
            </w:r>
            <w:r>
              <w:rPr>
                <w:rFonts w:eastAsia="Times New Roman" w:cs="Arial"/>
                <w:szCs w:val="22"/>
                <w:lang w:val="fr-CA" w:bidi="ar-SA"/>
              </w:rPr>
              <w:t xml:space="preserve"> Bay Capital Markets</w:t>
            </w:r>
          </w:p>
        </w:tc>
        <w:tc>
          <w:tcPr>
            <w:tcW w:w="2500" w:type="pct"/>
          </w:tcPr>
          <w:p w:rsidR="00607DEA" w:rsidRPr="00BD4750" w:rsidP="00607DEA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607DEA">
            <w:pPr>
              <w:widowControl w:val="0"/>
              <w:spacing w:before="60"/>
              <w:rPr>
                <w:lang w:val="fr-CA"/>
              </w:rPr>
            </w:pPr>
          </w:p>
          <w:p w:rsidR="00DF1EF3" w:rsidRPr="00DF1EF3" w:rsidP="00607DEA">
            <w:pPr>
              <w:widowControl w:val="0"/>
              <w:spacing w:before="60"/>
              <w:rPr>
                <w:lang w:val="fr-CA"/>
              </w:rPr>
            </w:pPr>
            <w:hyperlink r:id="rId30" w:history="1">
              <w:r w:rsidRPr="00A56F03">
                <w:rPr>
                  <w:rStyle w:val="Hyperlink"/>
                  <w:lang w:val="fr-CA"/>
                </w:rPr>
                <w:t>dimitri@accentlegal.ca</w:t>
              </w:r>
            </w:hyperlink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1A5BAC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Forages M. Rouillier inc.</w:t>
            </w: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201, 6</w:t>
            </w:r>
            <w:r w:rsidRPr="00756D5B">
              <w:rPr>
                <w:rFonts w:eastAsia="Times New Roman" w:cs="Arial"/>
                <w:szCs w:val="22"/>
                <w:vertAlign w:val="superscript"/>
                <w:lang w:val="fr-CA" w:bidi="ar-SA"/>
              </w:rPr>
              <w:t>e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 xml:space="preserve"> Rue Ouest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Amos (Québec)  J9T 2V7</w:t>
            </w:r>
          </w:p>
          <w:p w:rsidR="00C77D0D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Cliche Matte Jolicoeur inc.</w:t>
            </w:r>
            <w:r w:rsidR="004C500D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Avocats de Forages M. Rouillier inc.</w:t>
            </w:r>
          </w:p>
        </w:tc>
        <w:tc>
          <w:tcPr>
            <w:tcW w:w="2500" w:type="pct"/>
          </w:tcPr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607DEA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2122E8" w:rsidRPr="00BD4750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val="fr-CA" w:bidi="ar-SA"/>
              </w:rPr>
            </w:pPr>
            <w:hyperlink r:id="rId31" w:history="1">
              <w:r w:rsidRPr="00BD4750">
                <w:rPr>
                  <w:rStyle w:val="Hyperlink"/>
                  <w:rFonts w:cs="Arial"/>
                  <w:szCs w:val="22"/>
                  <w:lang w:val="fr-CA"/>
                </w:rPr>
                <w:t>pierre-luc.simard@clicheavocats.com</w:t>
              </w:r>
            </w:hyperlink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1A5BAC" w:rsidP="006E2120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bidi="ar-SA"/>
              </w:rPr>
              <w:t>Gold Royalty Corp.</w:t>
            </w:r>
            <w:r w:rsidRPr="00756D5B">
              <w:rPr>
                <w:rFonts w:eastAsia="Times New Roman" w:cs="Arial"/>
                <w:b/>
                <w:szCs w:val="22"/>
                <w:lang w:bidi="ar-SA"/>
              </w:rPr>
              <w:br/>
            </w:r>
            <w:r w:rsidRPr="00756D5B">
              <w:rPr>
                <w:rFonts w:eastAsia="Times New Roman" w:cs="Arial"/>
                <w:szCs w:val="22"/>
                <w:lang w:bidi="ar-SA"/>
              </w:rPr>
              <w:t>1830-1188, Georgia Street West</w:t>
            </w:r>
            <w:r w:rsidRPr="00756D5B">
              <w:rPr>
                <w:rFonts w:eastAsia="Times New Roman" w:cs="Arial"/>
                <w:szCs w:val="22"/>
                <w:lang w:bidi="ar-SA"/>
              </w:rPr>
              <w:br/>
              <w:t>Vancouver (British-Columbia) V6E 4A2</w:t>
            </w:r>
          </w:p>
          <w:p w:rsidR="00DA4066" w:rsidRPr="00DA4066" w:rsidP="006E2120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DA4066">
              <w:rPr>
                <w:rFonts w:eastAsia="Times New Roman" w:cs="Arial"/>
                <w:b/>
                <w:smallCaps/>
                <w:szCs w:val="22"/>
                <w:lang w:bidi="ar-SA"/>
              </w:rPr>
              <w:t>Lavery, de Billy</w:t>
            </w:r>
            <w:r w:rsidR="004C500D">
              <w:rPr>
                <w:rFonts w:eastAsia="Times New Roman" w:cs="Arial"/>
                <w:b/>
                <w:smallCaps/>
                <w:szCs w:val="22"/>
                <w:lang w:bidi="ar-SA"/>
              </w:rPr>
              <w:br/>
            </w:r>
            <w:r>
              <w:rPr>
                <w:rFonts w:eastAsia="Times New Roman" w:cs="Arial"/>
                <w:szCs w:val="22"/>
                <w:lang w:bidi="ar-SA"/>
              </w:rPr>
              <w:t xml:space="preserve">Avocats </w:t>
            </w:r>
            <w:r w:rsidRPr="00DA4066">
              <w:rPr>
                <w:rFonts w:eastAsia="Times New Roman" w:cs="Arial"/>
                <w:szCs w:val="22"/>
                <w:lang w:bidi="ar-SA"/>
              </w:rPr>
              <w:t>de Gold Royalty Corp.</w:t>
            </w:r>
          </w:p>
        </w:tc>
        <w:tc>
          <w:tcPr>
            <w:tcW w:w="2500" w:type="pct"/>
          </w:tcPr>
          <w:p w:rsidR="00E65DAB" w:rsidP="006E2120">
            <w:pPr>
              <w:widowControl w:val="0"/>
              <w:spacing w:before="60"/>
            </w:pPr>
            <w:hyperlink r:id="rId32" w:history="1">
              <w:r w:rsidRPr="008A0DE1">
                <w:rPr>
                  <w:rStyle w:val="Hyperlink"/>
                </w:rPr>
                <w:t>jgriffith@goldroyalty.com</w:t>
              </w:r>
            </w:hyperlink>
            <w:r>
              <w:t xml:space="preserve"> </w:t>
            </w:r>
          </w:p>
          <w:p w:rsidR="004C500D" w:rsidP="006E2120">
            <w:pPr>
              <w:widowControl w:val="0"/>
              <w:spacing w:before="60"/>
            </w:pPr>
          </w:p>
          <w:p w:rsidR="00E42E38" w:rsidRPr="00756D5B" w:rsidP="006E2120">
            <w:pPr>
              <w:widowControl w:val="0"/>
              <w:spacing w:before="60"/>
              <w:rPr>
                <w:rFonts w:eastAsia="Times New Roman" w:cs="Arial"/>
                <w:szCs w:val="22"/>
                <w:lang w:bidi="ar-SA"/>
              </w:rPr>
            </w:pPr>
            <w:hyperlink r:id="rId33" w:history="1">
              <w:r w:rsidRPr="00756D5B" w:rsidR="00A34CA3">
                <w:rPr>
                  <w:rStyle w:val="Hyperlink"/>
                  <w:rFonts w:eastAsia="Times New Roman" w:cs="Arial"/>
                  <w:szCs w:val="22"/>
                  <w:lang w:bidi="ar-SA"/>
                </w:rPr>
                <w:t>jwarin@lavery.ca</w:t>
              </w:r>
            </w:hyperlink>
            <w:r w:rsidR="00756D5B">
              <w:rPr>
                <w:rFonts w:eastAsia="Times New Roman" w:cs="Arial"/>
                <w:szCs w:val="22"/>
                <w:lang w:bidi="ar-SA"/>
              </w:rPr>
              <w:br/>
            </w:r>
            <w:hyperlink r:id="rId34" w:history="1">
              <w:r w:rsidRPr="00756D5B" w:rsidR="00A34CA3">
                <w:rPr>
                  <w:rStyle w:val="Hyperlink"/>
                  <w:rFonts w:eastAsia="Times New Roman" w:cs="Arial"/>
                  <w:szCs w:val="22"/>
                  <w:lang w:bidi="ar-SA"/>
                </w:rPr>
                <w:t>jbeaudry@lavery.ca</w:t>
              </w:r>
            </w:hyperlink>
            <w:r w:rsidR="00756D5B">
              <w:rPr>
                <w:rFonts w:eastAsia="Times New Roman" w:cs="Arial"/>
                <w:szCs w:val="22"/>
                <w:lang w:bidi="ar-SA"/>
              </w:rPr>
              <w:br/>
            </w:r>
            <w:hyperlink r:id="rId35" w:history="1">
              <w:r w:rsidRPr="00756D5B">
                <w:rPr>
                  <w:rStyle w:val="Hyperlink"/>
                  <w:rFonts w:eastAsia="Times New Roman" w:cs="Arial"/>
                  <w:szCs w:val="22"/>
                  <w:lang w:bidi="ar-SA"/>
                </w:rPr>
                <w:t>notifications-mtl@lavery.ca</w:t>
              </w:r>
            </w:hyperlink>
            <w:r w:rsidRPr="00756D5B">
              <w:rPr>
                <w:rFonts w:eastAsia="Times New Roman" w:cs="Arial"/>
                <w:szCs w:val="22"/>
                <w:lang w:bidi="ar-S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C72FF1" w:rsidRPr="00926A96" w:rsidP="004C500D">
            <w:pPr>
              <w:keepNext/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926A96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Groupe Minier Technica Inc.</w:t>
            </w:r>
            <w:r w:rsidRPr="00926A96">
              <w:rPr>
                <w:rFonts w:eastAsia="Times New Roman" w:cs="Arial"/>
                <w:b/>
                <w:szCs w:val="22"/>
                <w:lang w:val="fr-CA" w:bidi="ar-SA"/>
              </w:rPr>
              <w:br/>
            </w:r>
            <w:r w:rsidRPr="00926A96">
              <w:rPr>
                <w:rFonts w:eastAsia="Times New Roman" w:cs="Arial"/>
                <w:szCs w:val="22"/>
                <w:lang w:val="fr-CA" w:bidi="ar-SA"/>
              </w:rPr>
              <w:t>4700-800, rue du Square-Victoria</w:t>
            </w:r>
            <w:r w:rsidRPr="00926A96">
              <w:rPr>
                <w:rFonts w:eastAsia="Times New Roman" w:cs="Arial"/>
                <w:szCs w:val="22"/>
                <w:lang w:val="fr-CA" w:bidi="ar-SA"/>
              </w:rPr>
              <w:br/>
              <w:t>Montréal (Québec)  H4Z 1H6</w:t>
            </w:r>
          </w:p>
          <w:p w:rsidR="00F27575" w:rsidRPr="00756D5B" w:rsidP="001142F0">
            <w:pPr>
              <w:keepNext/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bidi="ar-SA"/>
              </w:rPr>
              <w:t>Norton Rose Fulbright Canada</w:t>
            </w:r>
            <w:r w:rsidR="001142F0">
              <w:rPr>
                <w:rFonts w:eastAsia="Times New Roman" w:cs="Arial"/>
                <w:b/>
                <w:smallCaps/>
                <w:szCs w:val="22"/>
                <w:lang w:bidi="ar-SA"/>
              </w:rPr>
              <w:br/>
            </w:r>
            <w:r w:rsidRPr="00756D5B">
              <w:rPr>
                <w:rFonts w:eastAsia="Times New Roman" w:cs="Arial"/>
                <w:szCs w:val="22"/>
                <w:lang w:bidi="ar-SA"/>
              </w:rPr>
              <w:t>Avocats d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e Groupe Minier Technica inc.</w:t>
            </w:r>
          </w:p>
        </w:tc>
        <w:tc>
          <w:tcPr>
            <w:tcW w:w="2500" w:type="pct"/>
          </w:tcPr>
          <w:p w:rsidR="001142F0" w:rsidRPr="00BD4750" w:rsidP="004C500D">
            <w:pPr>
              <w:keepNext/>
              <w:widowControl w:val="0"/>
              <w:spacing w:before="60"/>
              <w:rPr>
                <w:lang w:val="fr-CA"/>
              </w:rPr>
            </w:pPr>
          </w:p>
          <w:p w:rsidR="001142F0" w:rsidRPr="00BD4750" w:rsidP="004C500D">
            <w:pPr>
              <w:keepNext/>
              <w:widowControl w:val="0"/>
              <w:spacing w:before="60"/>
              <w:rPr>
                <w:lang w:val="fr-CA"/>
              </w:rPr>
            </w:pPr>
          </w:p>
          <w:p w:rsidR="004C4154" w:rsidRPr="00BD4750" w:rsidP="004C500D">
            <w:pPr>
              <w:keepNext/>
              <w:widowControl w:val="0"/>
              <w:spacing w:before="60"/>
              <w:rPr>
                <w:rFonts w:eastAsia="Times New Roman" w:cs="Arial"/>
                <w:szCs w:val="22"/>
                <w:lang w:val="fr-CA" w:bidi="ar-SA"/>
              </w:rPr>
            </w:pPr>
            <w:hyperlink r:id="rId36" w:history="1">
              <w:r w:rsidRPr="00BD4750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bryan.roy@nortonrosefulbright.com</w:t>
              </w:r>
            </w:hyperlink>
            <w:r w:rsidRPr="00BD4750" w:rsidR="000D03B0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37" w:history="1">
              <w:r w:rsidRPr="00A74021" w:rsidR="000D03B0">
                <w:rPr>
                  <w:rStyle w:val="Hyperlink"/>
                  <w:rFonts w:eastAsia="Times New Roman" w:cs="Arial"/>
                  <w:szCs w:val="22"/>
                  <w:lang w:val="x-none" w:bidi="ar-SA"/>
                </w:rPr>
                <w:t>notifications-que@nortonrosefulbright.com</w:t>
              </w:r>
            </w:hyperlink>
            <w:r w:rsidRPr="00BD4750" w:rsidR="000D03B0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C72FF1" w:rsidRPr="00756D5B" w:rsidP="00800BF8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Lanexco inc.</w:t>
            </w:r>
            <w:r w:rsidRPr="00756D5B">
              <w:rPr>
                <w:rFonts w:eastAsia="Times New Roman" w:cs="Arial"/>
                <w:b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2037, route de Saint-Philippe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Val-d’Or (Québec)  J9P 4N7</w:t>
            </w:r>
          </w:p>
          <w:p w:rsidR="008954FD" w:rsidRPr="00756D5B" w:rsidP="00800BF8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4C500D">
              <w:rPr>
                <w:rFonts w:eastAsia="Times New Roman" w:cs="Arial"/>
                <w:b/>
                <w:szCs w:val="22"/>
                <w:lang w:val="fr-CA" w:bidi="ar-SA"/>
              </w:rPr>
              <w:t>Me Anabelle Bégin, notaire</w:t>
            </w:r>
            <w:r w:rsidR="00800BF8">
              <w:rPr>
                <w:rFonts w:eastAsia="Times New Roman" w:cs="Arial"/>
                <w:b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Conseillère juridique de Lanexco inc.</w:t>
            </w:r>
          </w:p>
        </w:tc>
        <w:tc>
          <w:tcPr>
            <w:tcW w:w="2500" w:type="pct"/>
          </w:tcPr>
          <w:p w:rsidR="00800BF8" w:rsidRPr="00BD4750" w:rsidP="00800BF8">
            <w:pPr>
              <w:widowControl w:val="0"/>
              <w:spacing w:before="60"/>
              <w:rPr>
                <w:lang w:val="fr-CA"/>
              </w:rPr>
            </w:pPr>
          </w:p>
          <w:p w:rsidR="00800BF8" w:rsidRPr="00BD4750" w:rsidP="00800BF8">
            <w:pPr>
              <w:widowControl w:val="0"/>
              <w:spacing w:before="60"/>
              <w:rPr>
                <w:lang w:val="fr-CA"/>
              </w:rPr>
            </w:pPr>
          </w:p>
          <w:p w:rsidR="008954FD" w:rsidRPr="00756D5B" w:rsidP="00800BF8">
            <w:pPr>
              <w:widowControl w:val="0"/>
              <w:spacing w:before="60"/>
              <w:rPr>
                <w:rFonts w:eastAsia="Times New Roman" w:cs="Arial"/>
                <w:szCs w:val="22"/>
                <w:lang w:val="fr-FR" w:bidi="ar-SA"/>
              </w:rPr>
            </w:pPr>
            <w:hyperlink r:id="rId38" w:history="1">
              <w:r w:rsidRPr="00756D5B">
                <w:rPr>
                  <w:rStyle w:val="Hyperlink"/>
                  <w:rFonts w:eastAsia="Times New Roman" w:cs="Arial"/>
                  <w:szCs w:val="22"/>
                  <w:lang w:val="fr-FR" w:bidi="ar-SA"/>
                </w:rPr>
                <w:t>anabelle.begin@notarius.net</w:t>
              </w:r>
            </w:hyperlink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C72FF1" w:rsidRPr="005A46C7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BD4750">
              <w:rPr>
                <w:rFonts w:eastAsia="Times New Roman" w:cs="Arial"/>
                <w:b/>
                <w:smallCaps/>
                <w:szCs w:val="22"/>
                <w:lang w:bidi="ar-SA"/>
              </w:rPr>
              <w:t>Metalla Royalty &amp; Streaming ltd.</w:t>
            </w:r>
            <w:r w:rsidRPr="00BD4750">
              <w:rPr>
                <w:rFonts w:eastAsia="Times New Roman" w:cs="Arial"/>
                <w:b/>
                <w:szCs w:val="22"/>
                <w:lang w:bidi="ar-SA"/>
              </w:rPr>
              <w:br/>
            </w:r>
            <w:r w:rsidRPr="00BD4750" w:rsidR="005A46C7">
              <w:rPr>
                <w:rFonts w:eastAsia="Times New Roman" w:cs="Arial"/>
                <w:szCs w:val="22"/>
                <w:lang w:bidi="ar-SA"/>
              </w:rPr>
              <w:t>501 – 543 Gra</w:t>
            </w:r>
            <w:r w:rsidRPr="005A46C7" w:rsidR="005A46C7">
              <w:rPr>
                <w:rFonts w:eastAsia="Times New Roman" w:cs="Arial"/>
                <w:szCs w:val="22"/>
                <w:lang w:bidi="ar-SA"/>
              </w:rPr>
              <w:t>nville Street</w:t>
            </w:r>
            <w:r w:rsidRPr="005A46C7" w:rsidR="005A46C7">
              <w:rPr>
                <w:rFonts w:eastAsia="Times New Roman" w:cs="Arial"/>
                <w:szCs w:val="22"/>
                <w:lang w:bidi="ar-SA"/>
              </w:rPr>
              <w:br/>
              <w:t>Vancouver (British-Columbia)  V6C 1X8</w:t>
            </w:r>
          </w:p>
          <w:p w:rsidR="00E65DAB" w:rsidRPr="00AF0F2C" w:rsidP="00AF0F2C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AF0F2C">
              <w:rPr>
                <w:rFonts w:eastAsia="Times New Roman" w:cs="Arial"/>
                <w:b/>
                <w:smallCaps/>
                <w:szCs w:val="22"/>
                <w:lang w:bidi="ar-SA"/>
              </w:rPr>
              <w:t>DLA Piper (Canada)</w:t>
            </w:r>
            <w:r w:rsidRPr="00AF0F2C" w:rsidR="00AF0F2C">
              <w:rPr>
                <w:rFonts w:eastAsia="Times New Roman" w:cs="Arial"/>
                <w:b/>
                <w:smallCaps/>
                <w:szCs w:val="22"/>
                <w:lang w:bidi="ar-SA"/>
              </w:rPr>
              <w:br/>
            </w:r>
            <w:r w:rsidRPr="00AF0F2C">
              <w:rPr>
                <w:rFonts w:eastAsia="Times New Roman" w:cs="Arial"/>
                <w:szCs w:val="22"/>
                <w:lang w:bidi="ar-SA"/>
              </w:rPr>
              <w:t>Avocats de Metalla Royalty &amp; Streaming Ltd</w:t>
            </w:r>
          </w:p>
        </w:tc>
        <w:tc>
          <w:tcPr>
            <w:tcW w:w="2500" w:type="pct"/>
          </w:tcPr>
          <w:p w:rsidR="00C72FF1" w:rsidRPr="00AF0F2C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bidi="ar-SA"/>
              </w:rPr>
            </w:pPr>
            <w:hyperlink r:id="rId39" w:history="1">
              <w:r w:rsidRPr="00AF0F2C" w:rsidR="0088442D">
                <w:rPr>
                  <w:rStyle w:val="Hyperlink"/>
                  <w:rFonts w:eastAsia="Times New Roman" w:cs="Arial"/>
                  <w:szCs w:val="22"/>
                  <w:lang w:bidi="ar-SA"/>
                </w:rPr>
                <w:t>brett@metallaroyalty.com</w:t>
              </w:r>
            </w:hyperlink>
            <w:r w:rsidRPr="00AF0F2C" w:rsidR="0088442D">
              <w:rPr>
                <w:rFonts w:eastAsia="Times New Roman" w:cs="Arial"/>
                <w:szCs w:val="22"/>
                <w:lang w:bidi="ar-SA"/>
              </w:rPr>
              <w:t xml:space="preserve"> </w:t>
            </w:r>
          </w:p>
          <w:p w:rsidR="00E65DAB" w:rsidRPr="00AF0F2C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bidi="ar-SA"/>
              </w:rPr>
            </w:pPr>
          </w:p>
          <w:p w:rsidR="00E65DAB" w:rsidRPr="00AF0F2C" w:rsidP="004C500D">
            <w:pPr>
              <w:widowControl w:val="0"/>
              <w:spacing w:before="60"/>
              <w:rPr>
                <w:rFonts w:eastAsia="Times New Roman" w:cs="Arial"/>
                <w:szCs w:val="22"/>
                <w:lang w:bidi="ar-SA"/>
              </w:rPr>
            </w:pPr>
            <w:hyperlink r:id="rId40" w:history="1">
              <w:r w:rsidRPr="00AF0F2C">
                <w:rPr>
                  <w:rStyle w:val="Hyperlink"/>
                  <w:rFonts w:eastAsia="Times New Roman" w:cs="Arial"/>
                  <w:szCs w:val="22"/>
                  <w:lang w:bidi="ar-SA"/>
                </w:rPr>
                <w:t>melanie.martel@dlapiper.com</w:t>
              </w:r>
            </w:hyperlink>
            <w:r w:rsidRPr="00AF0F2C">
              <w:rPr>
                <w:rFonts w:eastAsia="Times New Roman" w:cs="Arial"/>
                <w:szCs w:val="22"/>
                <w:lang w:bidi="ar-SA"/>
              </w:rPr>
              <w:t xml:space="preserve"> </w:t>
            </w:r>
            <w:r w:rsidRPr="00AF0F2C" w:rsidR="005B1319">
              <w:rPr>
                <w:rFonts w:eastAsia="Times New Roman" w:cs="Arial"/>
                <w:szCs w:val="22"/>
                <w:lang w:bidi="ar-SA"/>
              </w:rPr>
              <w:br/>
            </w:r>
            <w:hyperlink r:id="rId41" w:history="1">
              <w:r w:rsidRPr="00AF0F2C">
                <w:rPr>
                  <w:rStyle w:val="Hyperlink"/>
                  <w:rFonts w:eastAsia="Times New Roman" w:cs="Arial"/>
                  <w:szCs w:val="22"/>
                  <w:lang w:bidi="ar-SA"/>
                </w:rPr>
                <w:t>alexandre.lamoureux@dlapiper.com</w:t>
              </w:r>
            </w:hyperlink>
            <w:r w:rsidRPr="00AF0F2C">
              <w:rPr>
                <w:rFonts w:eastAsia="Times New Roman" w:cs="Arial"/>
                <w:szCs w:val="22"/>
                <w:lang w:bidi="ar-S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977291" w:rsidRPr="005A46C7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5A46C7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Procureur général du Québec</w:t>
            </w:r>
            <w:r w:rsidR="00AF0F2C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5A46C7">
              <w:rPr>
                <w:rFonts w:eastAsia="Times New Roman" w:cs="Arial"/>
                <w:szCs w:val="22"/>
                <w:lang w:val="fr-CA" w:bidi="ar-SA"/>
              </w:rPr>
              <w:t>1, rue Notre-Dame Est, bureau 8.00</w:t>
            </w:r>
            <w:r w:rsidR="00AF0F2C">
              <w:rPr>
                <w:rFonts w:eastAsia="Times New Roman" w:cs="Arial"/>
                <w:szCs w:val="22"/>
                <w:lang w:val="fr-CA" w:bidi="ar-SA"/>
              </w:rPr>
              <w:br/>
            </w:r>
            <w:r w:rsidRPr="005A46C7">
              <w:rPr>
                <w:rFonts w:eastAsia="Times New Roman" w:cs="Arial"/>
                <w:szCs w:val="22"/>
                <w:lang w:val="fr-CA" w:bidi="ar-SA"/>
              </w:rPr>
              <w:t>Montréal (Québec) H2Y 1B6</w:t>
            </w:r>
          </w:p>
          <w:p w:rsidR="00977291" w:rsidRPr="005A46C7" w:rsidP="00AF0F2C">
            <w:pPr>
              <w:widowControl w:val="0"/>
              <w:spacing w:before="60"/>
              <w:jc w:val="left"/>
              <w:rPr>
                <w:rFonts w:eastAsia="Times New Roman" w:cs="Arial"/>
                <w:b/>
                <w:smallCaps/>
                <w:szCs w:val="22"/>
                <w:lang w:val="fr-CA" w:bidi="ar-SA"/>
              </w:rPr>
            </w:pPr>
            <w:r w:rsidRPr="005A46C7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Justice Québec</w:t>
            </w:r>
            <w:r w:rsidR="00AF0F2C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5A46C7">
              <w:rPr>
                <w:rFonts w:eastAsia="Times New Roman" w:cs="Arial"/>
                <w:szCs w:val="22"/>
                <w:lang w:val="fr-CA" w:bidi="ar-SA"/>
              </w:rPr>
              <w:t>Avocats du Procureur général du Québec</w:t>
            </w:r>
          </w:p>
        </w:tc>
        <w:tc>
          <w:tcPr>
            <w:tcW w:w="2500" w:type="pct"/>
          </w:tcPr>
          <w:p w:rsidR="00977291" w:rsidP="004C500D">
            <w:pPr>
              <w:widowControl w:val="0"/>
              <w:spacing w:before="60"/>
              <w:rPr>
                <w:rStyle w:val="Hyperlink"/>
                <w:lang w:val="fr-CA"/>
              </w:rPr>
            </w:pPr>
            <w:hyperlink r:id="rId42" w:history="1">
              <w:r w:rsidRPr="00453B32">
                <w:rPr>
                  <w:rStyle w:val="Hyperlink"/>
                  <w:lang w:val="fr-CA"/>
                </w:rPr>
                <w:t>brian.nel@justice.gouv.qc.ca</w:t>
              </w:r>
            </w:hyperlink>
            <w:r>
              <w:rPr>
                <w:lang w:val="fr-CA"/>
              </w:rPr>
              <w:br/>
            </w:r>
            <w:hyperlink r:id="rId43" w:history="1">
              <w:r w:rsidRPr="00453B32">
                <w:rPr>
                  <w:rStyle w:val="Hyperlink"/>
                  <w:lang w:val="fr-CA"/>
                </w:rPr>
                <w:t>gabriel.lavigne@justice.gouv.qc.ca</w:t>
              </w:r>
            </w:hyperlink>
            <w:r>
              <w:rPr>
                <w:lang w:val="fr-CA"/>
              </w:rPr>
              <w:br/>
            </w:r>
            <w:hyperlink r:id="rId44" w:history="1">
              <w:r w:rsidRPr="00453B32">
                <w:rPr>
                  <w:rStyle w:val="Hyperlink"/>
                  <w:lang w:val="fr-CA"/>
                </w:rPr>
                <w:t>pierre-luc.beauchesne@justice.gouv.qc.ca</w:t>
              </w:r>
            </w:hyperlink>
          </w:p>
          <w:p w:rsidR="00977291" w:rsidRPr="00977291" w:rsidP="004C500D">
            <w:pPr>
              <w:widowControl w:val="0"/>
              <w:spacing w:before="60"/>
              <w:rPr>
                <w:lang w:val="fr-CA"/>
              </w:rPr>
            </w:pPr>
            <w:hyperlink r:id="rId45" w:history="1">
              <w:r w:rsidRPr="00CB6F75">
                <w:rPr>
                  <w:rStyle w:val="Hyperlink"/>
                  <w:lang w:val="fr-CA"/>
                </w:rPr>
                <w:t>bernardroy@justice.gouv.qc.ca</w:t>
              </w:r>
            </w:hyperlink>
            <w:r>
              <w:rPr>
                <w:lang w:val="fr-C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BB2EF5" w:rsidRPr="00977291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Revenu Québec</w:t>
            </w:r>
            <w:r w:rsidR="00034042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A43C93">
              <w:rPr>
                <w:rFonts w:eastAsia="Times New Roman" w:cs="Arial"/>
                <w:szCs w:val="22"/>
                <w:lang w:val="fr-CA" w:bidi="ar-SA"/>
              </w:rPr>
              <w:t>3800, rue de Marly</w:t>
            </w:r>
            <w:r w:rsidR="00034042">
              <w:rPr>
                <w:rFonts w:eastAsia="Times New Roman" w:cs="Arial"/>
                <w:szCs w:val="22"/>
                <w:lang w:val="fr-CA" w:bidi="ar-SA"/>
              </w:rPr>
              <w:br/>
            </w:r>
            <w:r w:rsidRPr="00A43C93">
              <w:rPr>
                <w:rFonts w:eastAsia="Times New Roman" w:cs="Arial"/>
                <w:szCs w:val="22"/>
                <w:lang w:val="fr-CA" w:bidi="ar-SA"/>
              </w:rPr>
              <w:t>Québec (Québec)  G1X 4A5</w:t>
            </w:r>
          </w:p>
        </w:tc>
        <w:tc>
          <w:tcPr>
            <w:tcW w:w="2500" w:type="pct"/>
          </w:tcPr>
          <w:p w:rsidR="00977291" w:rsidRPr="00BB2EF5" w:rsidP="004C500D">
            <w:pPr>
              <w:widowControl w:val="0"/>
              <w:spacing w:before="60"/>
              <w:rPr>
                <w:lang w:val="fr-CA"/>
              </w:rPr>
            </w:pPr>
            <w:hyperlink r:id="rId46" w:history="1">
              <w:r w:rsidRPr="00CB6F75">
                <w:rPr>
                  <w:rStyle w:val="Hyperlink"/>
                  <w:lang w:val="fr-CA"/>
                </w:rPr>
                <w:t>notif-quebec@revenuquebec.ca</w:t>
              </w:r>
            </w:hyperlink>
            <w:r w:rsidR="00166A50">
              <w:rPr>
                <w:rStyle w:val="Hyperlink"/>
                <w:lang w:val="fr-CA"/>
              </w:rPr>
              <w:br/>
            </w:r>
            <w:hyperlink r:id="rId47" w:history="1">
              <w:r w:rsidRPr="00CB6F75">
                <w:rPr>
                  <w:rStyle w:val="Hyperlink"/>
                  <w:lang w:val="fr-CA"/>
                </w:rPr>
                <w:t>danielcantin@revenuquebec.ca</w:t>
              </w:r>
            </w:hyperlink>
            <w:r>
              <w:rPr>
                <w:lang w:val="fr-C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C72FF1" w:rsidRPr="00756D5B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Rexel Canada Électrique Inc.</w:t>
            </w:r>
            <w:r w:rsidRPr="00756D5B">
              <w:rPr>
                <w:rFonts w:eastAsia="Times New Roman" w:cs="Arial"/>
                <w:b/>
                <w:szCs w:val="22"/>
                <w:lang w:val="fr-CA" w:bidi="ar-SA"/>
              </w:rPr>
              <w:br/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>505, rue Locke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br/>
              <w:t>Montréal (Québec)  H4T 1X7</w:t>
            </w:r>
          </w:p>
          <w:p w:rsidR="00C77D0D" w:rsidRPr="00756D5B" w:rsidP="00AF0F2C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756D5B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Me Éric Morin</w:t>
            </w:r>
            <w:r w:rsidR="00AF0F2C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="00B709DE">
              <w:rPr>
                <w:rFonts w:eastAsia="Times New Roman" w:cs="Arial"/>
                <w:szCs w:val="22"/>
                <w:lang w:val="fr-CA" w:bidi="ar-SA"/>
              </w:rPr>
              <w:t>Avocat</w:t>
            </w:r>
            <w:r w:rsidRPr="00756D5B">
              <w:rPr>
                <w:rFonts w:eastAsia="Times New Roman" w:cs="Arial"/>
                <w:szCs w:val="22"/>
                <w:lang w:val="fr-CA" w:bidi="ar-SA"/>
              </w:rPr>
              <w:t xml:space="preserve"> de Rexel Canada Électrique inc.</w:t>
            </w:r>
          </w:p>
        </w:tc>
        <w:tc>
          <w:tcPr>
            <w:tcW w:w="2500" w:type="pct"/>
          </w:tcPr>
          <w:p w:rsidR="00AF0F2C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AF0F2C" w:rsidRPr="00BD4750" w:rsidP="004C500D">
            <w:pPr>
              <w:widowControl w:val="0"/>
              <w:spacing w:before="60"/>
              <w:rPr>
                <w:lang w:val="fr-CA"/>
              </w:rPr>
            </w:pPr>
          </w:p>
          <w:p w:rsidR="00C77D0D" w:rsidRPr="00756D5B" w:rsidP="004C500D">
            <w:pPr>
              <w:widowControl w:val="0"/>
              <w:spacing w:before="60"/>
              <w:rPr>
                <w:rFonts w:eastAsia="Times New Roman" w:cs="Arial"/>
                <w:color w:val="FF0000"/>
                <w:szCs w:val="22"/>
                <w:lang w:val="fr-FR" w:bidi="ar-SA"/>
              </w:rPr>
            </w:pPr>
            <w:hyperlink r:id="rId48" w:history="1">
              <w:r w:rsidRPr="00CB6F75" w:rsidR="00977291">
                <w:rPr>
                  <w:rStyle w:val="Hyperlink"/>
                  <w:rFonts w:eastAsia="Times New Roman" w:cs="Arial"/>
                  <w:szCs w:val="22"/>
                  <w:lang w:val="fr-FR" w:bidi="ar-SA"/>
                </w:rPr>
                <w:t>morinme@videotron.ca</w:t>
              </w:r>
            </w:hyperlink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C72FF1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BD4750">
              <w:rPr>
                <w:rFonts w:eastAsia="Times New Roman" w:cs="Arial"/>
                <w:b/>
                <w:smallCaps/>
                <w:szCs w:val="22"/>
                <w:lang w:bidi="ar-SA"/>
              </w:rPr>
              <w:t>TF R&amp;S Canada Ltd.</w:t>
            </w:r>
            <w:r w:rsidRPr="00BD4750">
              <w:rPr>
                <w:rFonts w:eastAsia="Times New Roman" w:cs="Arial"/>
                <w:b/>
                <w:szCs w:val="22"/>
                <w:lang w:bidi="ar-SA"/>
              </w:rPr>
              <w:br/>
            </w:r>
            <w:r w:rsidRPr="00BD4750">
              <w:rPr>
                <w:rFonts w:eastAsia="Times New Roman" w:cs="Arial"/>
                <w:szCs w:val="22"/>
                <w:lang w:bidi="ar-SA"/>
              </w:rPr>
              <w:t>4535-161, Bay Street</w:t>
            </w:r>
            <w:r w:rsidRPr="00BD4750">
              <w:rPr>
                <w:rFonts w:eastAsia="Times New Roman" w:cs="Arial"/>
                <w:szCs w:val="22"/>
                <w:lang w:bidi="ar-SA"/>
              </w:rPr>
              <w:br/>
              <w:t>Toronto (Ontario)  M</w:t>
            </w:r>
            <w:r w:rsidRPr="00756D5B">
              <w:rPr>
                <w:rFonts w:eastAsia="Times New Roman" w:cs="Arial"/>
                <w:szCs w:val="22"/>
                <w:lang w:bidi="ar-SA"/>
              </w:rPr>
              <w:t>5J 2S1</w:t>
            </w:r>
          </w:p>
          <w:p w:rsidR="004C500D" w:rsidRPr="004C500D" w:rsidP="00AF0F2C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AF0F2C">
              <w:rPr>
                <w:rFonts w:eastAsia="Times New Roman" w:cs="Arial"/>
                <w:b/>
                <w:smallCaps/>
                <w:szCs w:val="22"/>
                <w:lang w:bidi="ar-SA"/>
              </w:rPr>
              <w:t>Blakes Cassels</w:t>
            </w:r>
            <w:r>
              <w:rPr>
                <w:rFonts w:eastAsia="Times New Roman" w:cs="Arial"/>
                <w:szCs w:val="22"/>
                <w:lang w:bidi="ar-SA"/>
              </w:rPr>
              <w:br/>
            </w:r>
            <w:r w:rsidRPr="004C500D">
              <w:rPr>
                <w:rFonts w:eastAsia="Times New Roman" w:cs="Arial"/>
                <w:szCs w:val="22"/>
                <w:lang w:val="fr-CA" w:bidi="ar-SA"/>
              </w:rPr>
              <w:t>Avocats de TF R&amp;S</w:t>
            </w:r>
            <w:r>
              <w:rPr>
                <w:rFonts w:eastAsia="Times New Roman" w:cs="Arial"/>
                <w:szCs w:val="22"/>
                <w:lang w:val="fr-CA" w:bidi="ar-SA"/>
              </w:rPr>
              <w:t xml:space="preserve"> Canada Ltd</w:t>
            </w:r>
          </w:p>
        </w:tc>
        <w:tc>
          <w:tcPr>
            <w:tcW w:w="2500" w:type="pct"/>
          </w:tcPr>
          <w:p w:rsidR="00134DDC" w:rsidRPr="00C53DD6" w:rsidP="004C500D">
            <w:pPr>
              <w:widowControl w:val="0"/>
              <w:spacing w:before="60"/>
              <w:jc w:val="left"/>
              <w:rPr>
                <w:lang w:val="fr-CA"/>
              </w:rPr>
            </w:pPr>
          </w:p>
          <w:p w:rsidR="00134DDC" w:rsidRPr="00C53DD6" w:rsidP="004C500D">
            <w:pPr>
              <w:widowControl w:val="0"/>
              <w:spacing w:before="60"/>
              <w:jc w:val="left"/>
              <w:rPr>
                <w:lang w:val="fr-CA"/>
              </w:rPr>
            </w:pPr>
          </w:p>
          <w:p w:rsidR="006B0E59" w:rsidRPr="00C53DD6" w:rsidP="004C500D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hyperlink r:id="rId49" w:history="1">
              <w:r w:rsidRPr="00C53DD6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bernard.boucher@blakes.com</w:t>
              </w:r>
            </w:hyperlink>
            <w:r w:rsidRPr="00C53DD6">
              <w:rPr>
                <w:rFonts w:eastAsia="Times New Roman" w:cs="Arial"/>
                <w:szCs w:val="22"/>
                <w:lang w:val="fr-CA" w:bidi="ar-SA"/>
              </w:rPr>
              <w:br/>
            </w:r>
            <w:hyperlink r:id="rId50" w:history="1">
              <w:r w:rsidRPr="00C53DD6">
                <w:rPr>
                  <w:rStyle w:val="Hyperlink"/>
                  <w:rFonts w:eastAsia="Times New Roman" w:cs="Arial"/>
                  <w:szCs w:val="22"/>
                  <w:lang w:val="fr-CA" w:bidi="ar-SA"/>
                </w:rPr>
                <w:t>youssef.kabbaj@blakes.com</w:t>
              </w:r>
            </w:hyperlink>
            <w:r w:rsidRPr="00C53DD6">
              <w:rPr>
                <w:rFonts w:eastAsia="Times New Roman" w:cs="Arial"/>
                <w:szCs w:val="22"/>
                <w:lang w:val="fr-CA" w:bidi="ar-S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4C500D" w:rsidRPr="00BD4750" w:rsidP="00AF0F2C">
            <w:pPr>
              <w:keepNext/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BD4750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Électrique LT inc.</w:t>
            </w:r>
            <w:r w:rsidRPr="00BD4750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="00BA50B3">
              <w:rPr>
                <w:rFonts w:eastAsia="Times New Roman" w:cs="Arial"/>
                <w:szCs w:val="22"/>
                <w:lang w:val="fr-CA" w:bidi="ar-SA"/>
              </w:rPr>
              <w:t>85, rue Champoux</w:t>
            </w:r>
            <w:r w:rsidR="00BA50B3">
              <w:rPr>
                <w:rFonts w:eastAsia="Times New Roman" w:cs="Arial"/>
                <w:szCs w:val="22"/>
                <w:lang w:val="fr-CA" w:bidi="ar-SA"/>
              </w:rPr>
              <w:br/>
              <w:t>Val-d’Or (Québec)  J9P 0B9</w:t>
            </w:r>
          </w:p>
          <w:p w:rsidR="00AF0F2C" w:rsidRPr="00AF0F2C" w:rsidP="00AF0F2C">
            <w:pPr>
              <w:keepNext/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BD4750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Force-Légal inc.</w:t>
            </w:r>
            <w:r w:rsidRPr="00BD4750">
              <w:rPr>
                <w:rFonts w:eastAsia="Times New Roman" w:cs="Arial"/>
                <w:szCs w:val="22"/>
                <w:lang w:val="fr-CA" w:bidi="ar-SA"/>
              </w:rPr>
              <w:br/>
            </w:r>
            <w:r>
              <w:rPr>
                <w:rFonts w:eastAsia="Times New Roman" w:cs="Arial"/>
                <w:szCs w:val="22"/>
                <w:lang w:val="fr-CA" w:bidi="ar-SA"/>
              </w:rPr>
              <w:t>Avocats de Électrique LT inc.</w:t>
            </w:r>
          </w:p>
        </w:tc>
        <w:tc>
          <w:tcPr>
            <w:tcW w:w="2500" w:type="pct"/>
          </w:tcPr>
          <w:p w:rsidR="004C500D" w:rsidP="00AF0F2C">
            <w:pPr>
              <w:keepNext/>
              <w:widowControl w:val="0"/>
              <w:spacing w:before="60"/>
              <w:jc w:val="left"/>
              <w:rPr>
                <w:lang w:val="fr-CA"/>
              </w:rPr>
            </w:pPr>
          </w:p>
          <w:p w:rsidR="00741FB5" w:rsidRPr="00AF0F2C" w:rsidP="00AF0F2C">
            <w:pPr>
              <w:keepNext/>
              <w:widowControl w:val="0"/>
              <w:spacing w:before="60"/>
              <w:jc w:val="left"/>
              <w:rPr>
                <w:lang w:val="fr-CA"/>
              </w:rPr>
            </w:pPr>
            <w:r>
              <w:rPr>
                <w:lang w:val="fr-CA"/>
              </w:rPr>
              <w:br/>
            </w:r>
            <w:hyperlink r:id="rId51" w:history="1">
              <w:r w:rsidRPr="006278F0" w:rsidR="00C41C34">
                <w:rPr>
                  <w:rStyle w:val="Hyperlink"/>
                  <w:lang w:val="fr-CA"/>
                </w:rPr>
                <w:t>cperronmartel@force-legal.com</w:t>
              </w:r>
            </w:hyperlink>
            <w:r w:rsidR="00C41C34">
              <w:rPr>
                <w:lang w:val="fr-C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BD4750" w:rsidRPr="00861E0B" w:rsidP="00BA50B3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bidi="ar-SA"/>
              </w:rPr>
            </w:pPr>
            <w:r w:rsidRPr="00BD4750">
              <w:rPr>
                <w:rFonts w:eastAsia="Times New Roman" w:cs="Arial"/>
                <w:b/>
                <w:smallCaps/>
                <w:szCs w:val="22"/>
                <w:lang w:bidi="ar-SA"/>
              </w:rPr>
              <w:t>International Royalty Corporation</w:t>
            </w:r>
            <w:r w:rsidR="00BA50B3">
              <w:rPr>
                <w:rFonts w:eastAsia="Times New Roman" w:cs="Arial"/>
                <w:b/>
                <w:smallCaps/>
                <w:szCs w:val="22"/>
                <w:lang w:bidi="ar-SA"/>
              </w:rPr>
              <w:br/>
            </w:r>
            <w:r w:rsidR="00861E0B">
              <w:rPr>
                <w:rFonts w:eastAsia="Times New Roman" w:cs="Arial"/>
                <w:smallCaps/>
                <w:szCs w:val="22"/>
                <w:lang w:bidi="ar-SA"/>
              </w:rPr>
              <w:t>3400-150</w:t>
            </w:r>
            <w:r w:rsidRPr="00861E0B" w:rsidR="00861E0B">
              <w:rPr>
                <w:rFonts w:eastAsia="Times New Roman" w:cs="Arial"/>
                <w:smallCaps/>
                <w:szCs w:val="22"/>
                <w:lang w:bidi="ar-SA"/>
              </w:rPr>
              <w:t xml:space="preserve">, </w:t>
            </w:r>
            <w:r w:rsidRPr="00861E0B" w:rsidR="00861E0B">
              <w:rPr>
                <w:rFonts w:eastAsia="Times New Roman" w:cs="Arial"/>
                <w:szCs w:val="22"/>
                <w:lang w:bidi="ar-SA"/>
              </w:rPr>
              <w:t>6</w:t>
            </w:r>
            <w:r w:rsidR="00861E0B">
              <w:rPr>
                <w:rFonts w:eastAsia="Times New Roman" w:cs="Arial"/>
                <w:szCs w:val="22"/>
                <w:vertAlign w:val="superscript"/>
                <w:lang w:bidi="ar-SA"/>
              </w:rPr>
              <w:t>th</w:t>
            </w:r>
            <w:r w:rsidRPr="00861E0B" w:rsidR="00861E0B">
              <w:rPr>
                <w:rFonts w:eastAsia="Times New Roman" w:cs="Arial"/>
                <w:szCs w:val="22"/>
                <w:lang w:bidi="ar-SA"/>
              </w:rPr>
              <w:t xml:space="preserve"> Avenue SW</w:t>
            </w:r>
            <w:r w:rsidR="00861E0B">
              <w:rPr>
                <w:rFonts w:eastAsia="Times New Roman" w:cs="Arial"/>
                <w:szCs w:val="22"/>
                <w:lang w:bidi="ar-SA"/>
              </w:rPr>
              <w:br/>
              <w:t>Calgary (Alberta)  T2P 3Y7</w:t>
            </w:r>
          </w:p>
          <w:p w:rsidR="00BD4750" w:rsidRPr="008460BC" w:rsidP="008460BC">
            <w:pPr>
              <w:keepNext/>
              <w:widowControl w:val="0"/>
              <w:spacing w:before="60"/>
              <w:jc w:val="left"/>
              <w:rPr>
                <w:rFonts w:eastAsia="Times New Roman" w:cs="Arial"/>
                <w:b/>
                <w:smallCaps/>
                <w:szCs w:val="22"/>
                <w:lang w:val="fr-CA" w:bidi="ar-SA"/>
              </w:rPr>
            </w:pPr>
            <w:r w:rsidRPr="008460BC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Stikeman Elliott</w:t>
            </w:r>
            <w:r w:rsidRPr="008460BC" w:rsidR="008460BC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="008460BC">
              <w:rPr>
                <w:rFonts w:eastAsia="Times New Roman" w:cs="Arial"/>
                <w:szCs w:val="22"/>
                <w:lang w:val="fr-CA" w:bidi="ar-SA"/>
              </w:rPr>
              <w:t>Avocats de International Royalty Corporation</w:t>
            </w:r>
          </w:p>
        </w:tc>
        <w:tc>
          <w:tcPr>
            <w:tcW w:w="2500" w:type="pct"/>
          </w:tcPr>
          <w:p w:rsidR="00134DDC" w:rsidRPr="00BD4750" w:rsidP="00134DDC">
            <w:pPr>
              <w:widowControl w:val="0"/>
              <w:spacing w:before="60"/>
              <w:jc w:val="left"/>
              <w:rPr>
                <w:lang w:val="fr-CA"/>
              </w:rPr>
            </w:pPr>
            <w:hyperlink r:id="rId52" w:history="1">
              <w:r w:rsidRPr="000C388D">
                <w:rPr>
                  <w:rStyle w:val="Hyperlink"/>
                  <w:lang w:val="fr-CA"/>
                </w:rPr>
                <w:t>mthompson@royalgold.com</w:t>
              </w:r>
            </w:hyperlink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  <w:hyperlink r:id="rId53" w:history="1">
              <w:r w:rsidRPr="00134DDC">
                <w:rPr>
                  <w:rStyle w:val="Hyperlink"/>
                  <w:lang w:val="fr-CA"/>
                </w:rPr>
                <w:t>rs</w:t>
              </w:r>
              <w:r w:rsidRPr="000C388D">
                <w:rPr>
                  <w:rStyle w:val="Hyperlink"/>
                  <w:lang w:val="fr-CA"/>
                </w:rPr>
                <w:t>hefman@royalgold.com</w:t>
              </w:r>
            </w:hyperlink>
            <w:r>
              <w:rPr>
                <w:lang w:val="fr-CA"/>
              </w:rPr>
              <w:t xml:space="preserve"> </w:t>
            </w:r>
          </w:p>
          <w:p w:rsidR="00BD4750" w:rsidRPr="00134DDC" w:rsidP="00AF0F2C">
            <w:pPr>
              <w:keepNext/>
              <w:widowControl w:val="0"/>
              <w:spacing w:before="60"/>
              <w:jc w:val="left"/>
              <w:rPr>
                <w:lang w:val="fr-CA"/>
              </w:rPr>
            </w:pPr>
            <w:r w:rsidRPr="00134DDC">
              <w:rPr>
                <w:lang w:val="fr-CA"/>
              </w:rPr>
              <w:br/>
            </w:r>
            <w:hyperlink r:id="rId54" w:history="1">
              <w:r w:rsidRPr="00134DDC">
                <w:rPr>
                  <w:rStyle w:val="Hyperlink"/>
                  <w:lang w:val="fr-CA"/>
                </w:rPr>
                <w:t>jfontaine@stikeman.com</w:t>
              </w:r>
            </w:hyperlink>
            <w:r w:rsidRPr="00134DDC">
              <w:rPr>
                <w:lang w:val="fr-CA"/>
              </w:rPr>
              <w:t xml:space="preserve"> </w:t>
            </w:r>
          </w:p>
        </w:tc>
      </w:tr>
      <w:tr w:rsidTr="00C54688">
        <w:tblPrEx>
          <w:tblW w:w="5000" w:type="pct"/>
          <w:tblLook w:val="04A0"/>
        </w:tblPrEx>
        <w:tc>
          <w:tcPr>
            <w:tcW w:w="2500" w:type="pct"/>
          </w:tcPr>
          <w:p w:rsidR="00C53DD6" w:rsidP="00BA50B3">
            <w:pPr>
              <w:widowControl w:val="0"/>
              <w:spacing w:before="60"/>
              <w:jc w:val="left"/>
              <w:rPr>
                <w:rFonts w:eastAsia="Times New Roman" w:cs="Arial"/>
                <w:szCs w:val="22"/>
                <w:lang w:val="fr-CA" w:bidi="ar-SA"/>
              </w:rPr>
            </w:pPr>
            <w:r w:rsidRPr="00C53DD6"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t>L. Fournier et Fils inc.</w:t>
            </w:r>
            <w:r>
              <w:rPr>
                <w:rFonts w:eastAsia="Times New Roman" w:cs="Arial"/>
                <w:b/>
                <w:smallCaps/>
                <w:szCs w:val="22"/>
                <w:lang w:val="fr-CA" w:bidi="ar-SA"/>
              </w:rPr>
              <w:br/>
            </w:r>
            <w:r w:rsidRPr="00C53DD6">
              <w:rPr>
                <w:rFonts w:eastAsia="Times New Roman" w:cs="Arial"/>
                <w:szCs w:val="22"/>
                <w:lang w:val="fr-CA" w:bidi="ar-SA"/>
              </w:rPr>
              <w:t>1095, rue Léo-Fournier</w:t>
            </w:r>
            <w:r w:rsidRPr="00C53DD6">
              <w:rPr>
                <w:rFonts w:eastAsia="Times New Roman" w:cs="Arial"/>
                <w:szCs w:val="22"/>
                <w:lang w:val="fr-CA" w:bidi="ar-SA"/>
              </w:rPr>
              <w:br/>
              <w:t>Val-d’Or (Québec)  J9P 6X6</w:t>
            </w:r>
          </w:p>
          <w:p w:rsidR="00C53DD6" w:rsidRPr="00C53DD6" w:rsidP="00BA50B3">
            <w:pPr>
              <w:widowControl w:val="0"/>
              <w:spacing w:before="60"/>
              <w:jc w:val="left"/>
              <w:rPr>
                <w:rFonts w:eastAsia="Times New Roman" w:cs="Arial"/>
                <w:b/>
                <w:szCs w:val="22"/>
                <w:lang w:val="fr-CA" w:bidi="ar-SA"/>
              </w:rPr>
            </w:pPr>
          </w:p>
        </w:tc>
        <w:tc>
          <w:tcPr>
            <w:tcW w:w="2500" w:type="pct"/>
          </w:tcPr>
          <w:p w:rsidR="00C53DD6" w:rsidRPr="00C53DD6" w:rsidP="00134DDC">
            <w:pPr>
              <w:widowControl w:val="0"/>
              <w:spacing w:before="60"/>
              <w:jc w:val="left"/>
              <w:rPr>
                <w:lang w:val="fr-CA"/>
              </w:rPr>
            </w:pPr>
            <w:hyperlink r:id="rId55" w:history="1">
              <w:r w:rsidRPr="0022133A">
                <w:rPr>
                  <w:rStyle w:val="Hyperlink"/>
                  <w:lang w:val="fr-CA"/>
                </w:rPr>
                <w:t>pmatte@fournier-fils.com</w:t>
              </w:r>
            </w:hyperlink>
            <w:r>
              <w:rPr>
                <w:lang w:val="fr-CA"/>
              </w:rPr>
              <w:t xml:space="preserve"> </w:t>
            </w:r>
          </w:p>
        </w:tc>
      </w:tr>
    </w:tbl>
    <w:p w:rsidR="00B709DE" w:rsidRPr="00C53DD6" w:rsidP="00C75AA7">
      <w:pPr>
        <w:pStyle w:val="BodyText"/>
        <w:spacing w:after="0"/>
        <w:rPr>
          <w:lang w:val="fr-CA"/>
        </w:rPr>
      </w:pPr>
    </w:p>
    <w:p w:rsidR="00DE6FA3" w:rsidRPr="00134DDC" w:rsidP="00DE6FA3">
      <w:pPr>
        <w:pStyle w:val="BodyText"/>
        <w:jc w:val="left"/>
        <w:rPr>
          <w:lang w:val="fr-CA"/>
        </w:rPr>
      </w:pPr>
      <w:hyperlink r:id="rId6" w:history="1">
        <w:r w:rsidRPr="00C53DD6">
          <w:rPr>
            <w:rStyle w:val="Hyperlink"/>
            <w:lang w:val="fr-CA"/>
          </w:rPr>
          <w:t>mathieu.ayotte@steinmonast.ca</w:t>
        </w:r>
      </w:hyperlink>
      <w:r w:rsidRPr="00C53DD6">
        <w:rPr>
          <w:lang w:val="fr-CA"/>
        </w:rPr>
        <w:t xml:space="preserve">; </w:t>
      </w:r>
      <w:hyperlink r:id="rId7" w:history="1">
        <w:r w:rsidRPr="00134DDC">
          <w:rPr>
            <w:rStyle w:val="Hyperlink"/>
            <w:lang w:val="fr-CA"/>
          </w:rPr>
          <w:t>richard.provencher@steinmonast.ca</w:t>
        </w:r>
      </w:hyperlink>
      <w:r w:rsidRPr="00134DDC">
        <w:rPr>
          <w:lang w:val="fr-CA"/>
        </w:rPr>
        <w:t xml:space="preserve">; </w:t>
      </w:r>
      <w:hyperlink r:id="rId56" w:history="1">
        <w:r w:rsidRPr="00134DDC">
          <w:rPr>
            <w:rStyle w:val="Hyperlink"/>
            <w:lang w:val="fr-CA"/>
          </w:rPr>
          <w:t>genevieve.cloutier@gowlingwlg.com</w:t>
        </w:r>
      </w:hyperlink>
      <w:r w:rsidRPr="00134DDC">
        <w:rPr>
          <w:lang w:val="fr-CA"/>
        </w:rPr>
        <w:t xml:space="preserve">; </w:t>
      </w:r>
      <w:hyperlink r:id="rId8" w:history="1">
        <w:r w:rsidRPr="00134DDC">
          <w:rPr>
            <w:rStyle w:val="Hyperlink"/>
            <w:lang w:val="fr-CA"/>
          </w:rPr>
          <w:t>patrick.cajvan@gowlingwlg.com</w:t>
        </w:r>
      </w:hyperlink>
      <w:r w:rsidRPr="00134DDC">
        <w:rPr>
          <w:lang w:val="fr-CA"/>
        </w:rPr>
        <w:t xml:space="preserve">; </w:t>
      </w:r>
      <w:hyperlink r:id="rId9" w:history="1">
        <w:r w:rsidRPr="00134DDC">
          <w:rPr>
            <w:rStyle w:val="Hyperlink"/>
            <w:lang w:val="fr-CA"/>
          </w:rPr>
          <w:t>valerie.dilena@gowlingwlg.com</w:t>
        </w:r>
      </w:hyperlink>
      <w:r w:rsidRPr="00134DDC">
        <w:rPr>
          <w:lang w:val="fr-CA"/>
        </w:rPr>
        <w:t>;</w:t>
      </w:r>
      <w:r w:rsidRPr="00134DDC" w:rsidR="00891C65">
        <w:rPr>
          <w:lang w:val="fr-CA"/>
        </w:rPr>
        <w:t xml:space="preserve"> </w:t>
      </w:r>
      <w:hyperlink r:id="rId10" w:history="1">
        <w:r w:rsidRPr="00134DDC" w:rsidR="00891C65">
          <w:rPr>
            <w:rStyle w:val="Hyperlink"/>
            <w:lang w:val="fr-CA"/>
          </w:rPr>
          <w:t>christian.bourque@pwc.com</w:t>
        </w:r>
      </w:hyperlink>
      <w:r w:rsidRPr="00134DDC" w:rsidR="00891C65">
        <w:rPr>
          <w:lang w:val="fr-CA"/>
        </w:rPr>
        <w:t xml:space="preserve">; </w:t>
      </w:r>
      <w:hyperlink r:id="rId11" w:history="1">
        <w:r w:rsidRPr="00134DDC" w:rsidR="00891C65">
          <w:rPr>
            <w:rStyle w:val="Hyperlink"/>
            <w:lang w:val="fr-CA"/>
          </w:rPr>
          <w:t>martine.mainville@pwc.com</w:t>
        </w:r>
      </w:hyperlink>
      <w:r w:rsidRPr="00134DDC" w:rsidR="00891C65">
        <w:rPr>
          <w:lang w:val="fr-CA"/>
        </w:rPr>
        <w:t>;</w:t>
      </w:r>
      <w:r w:rsidRPr="00134DDC">
        <w:rPr>
          <w:lang w:val="fr-CA"/>
        </w:rPr>
        <w:t xml:space="preserve"> </w:t>
      </w:r>
      <w:hyperlink r:id="rId12" w:history="1">
        <w:r w:rsidRPr="00134DDC" w:rsidR="00891C65">
          <w:rPr>
            <w:rStyle w:val="Hyperlink"/>
            <w:lang w:val="fr-CA"/>
          </w:rPr>
          <w:t>ariendeau@fasken.com</w:t>
        </w:r>
      </w:hyperlink>
      <w:r w:rsidRPr="00134DDC">
        <w:rPr>
          <w:lang w:val="fr-CA"/>
        </w:rPr>
        <w:t xml:space="preserve">; </w:t>
      </w:r>
      <w:hyperlink r:id="rId13" w:history="1">
        <w:r w:rsidRPr="00134DDC">
          <w:rPr>
            <w:rStyle w:val="Hyperlink"/>
            <w:lang w:val="fr-CA"/>
          </w:rPr>
          <w:t>bfarber@fasken.com</w:t>
        </w:r>
      </w:hyperlink>
      <w:r w:rsidRPr="00134DDC">
        <w:rPr>
          <w:lang w:val="fr-CA"/>
        </w:rPr>
        <w:t xml:space="preserve">; </w:t>
      </w:r>
      <w:hyperlink r:id="rId14" w:history="1">
        <w:r w:rsidRPr="00134DDC">
          <w:rPr>
            <w:rStyle w:val="Hyperlink"/>
            <w:rFonts w:eastAsia="Times New Roman" w:cs="Arial"/>
            <w:szCs w:val="22"/>
            <w:lang w:val="fr-CA" w:bidi="ar-SA"/>
          </w:rPr>
          <w:t>edtremblay@fasken.com</w:t>
        </w:r>
      </w:hyperlink>
      <w:r w:rsidRPr="00134DDC">
        <w:rPr>
          <w:rFonts w:eastAsia="Times New Roman" w:cs="Arial"/>
          <w:szCs w:val="22"/>
          <w:lang w:val="fr-CA" w:bidi="ar-SA"/>
        </w:rPr>
        <w:t>;</w:t>
      </w:r>
      <w:r w:rsidRPr="00134DDC">
        <w:rPr>
          <w:lang w:val="fr-CA"/>
        </w:rPr>
        <w:t xml:space="preserve"> </w:t>
      </w:r>
      <w:hyperlink r:id="rId15" w:history="1">
        <w:r w:rsidRPr="00134DDC">
          <w:rPr>
            <w:rStyle w:val="Hyperlink"/>
            <w:lang w:val="fr-CA"/>
          </w:rPr>
          <w:t>marc-olivier@abdlavocats.com</w:t>
        </w:r>
      </w:hyperlink>
      <w:r w:rsidRPr="00134DDC">
        <w:rPr>
          <w:lang w:val="fr-CA"/>
        </w:rPr>
        <w:t>;</w:t>
      </w:r>
      <w:r w:rsidRPr="00134DDC" w:rsidR="005F731D">
        <w:rPr>
          <w:lang w:val="fr-CA"/>
        </w:rPr>
        <w:t xml:space="preserve"> </w:t>
      </w:r>
      <w:hyperlink r:id="rId16" w:history="1">
        <w:r w:rsidRPr="00134DDC" w:rsidR="005F731D">
          <w:rPr>
            <w:rStyle w:val="Hyperlink"/>
            <w:lang w:val="fr-CA"/>
          </w:rPr>
          <w:t>info@abdlavocats.com</w:t>
        </w:r>
      </w:hyperlink>
      <w:r w:rsidRPr="00134DDC" w:rsidR="005F731D">
        <w:rPr>
          <w:lang w:val="fr-CA"/>
        </w:rPr>
        <w:t>;</w:t>
      </w:r>
      <w:r w:rsidRPr="00134DDC">
        <w:rPr>
          <w:lang w:val="fr-CA"/>
        </w:rPr>
        <w:t xml:space="preserve"> </w:t>
      </w:r>
      <w:hyperlink r:id="rId17" w:history="1">
        <w:r w:rsidRPr="00134DDC">
          <w:rPr>
            <w:rStyle w:val="Hyperlink"/>
            <w:lang w:val="fr-CA"/>
          </w:rPr>
          <w:t>mgravel@abfmines.com</w:t>
        </w:r>
      </w:hyperlink>
      <w:r w:rsidRPr="00134DDC">
        <w:rPr>
          <w:lang w:val="fr-CA"/>
        </w:rPr>
        <w:t xml:space="preserve">; </w:t>
      </w:r>
      <w:hyperlink r:id="rId18" w:history="1">
        <w:r w:rsidRPr="00134DDC">
          <w:rPr>
            <w:rStyle w:val="Hyperlink"/>
            <w:lang w:val="fr-CA"/>
          </w:rPr>
          <w:t>jfforget@stikeman.com</w:t>
        </w:r>
      </w:hyperlink>
      <w:r w:rsidRPr="00134DDC">
        <w:rPr>
          <w:lang w:val="fr-CA"/>
        </w:rPr>
        <w:t xml:space="preserve">; </w:t>
      </w:r>
      <w:hyperlink r:id="rId19" w:history="1">
        <w:r w:rsidRPr="00134DDC">
          <w:rPr>
            <w:rStyle w:val="Hyperlink"/>
            <w:lang w:val="fr-CA"/>
          </w:rPr>
          <w:t>wrodierdumais@stikeman.com</w:t>
        </w:r>
      </w:hyperlink>
      <w:r w:rsidRPr="00134DDC">
        <w:rPr>
          <w:lang w:val="fr-CA"/>
        </w:rPr>
        <w:t xml:space="preserve">; </w:t>
      </w:r>
      <w:hyperlink r:id="rId20" w:history="1">
        <w:r w:rsidRPr="00134DDC">
          <w:rPr>
            <w:rStyle w:val="Hyperlink"/>
            <w:lang w:val="fr-CA"/>
          </w:rPr>
          <w:t>lbellemare@gbvavocats.com</w:t>
        </w:r>
      </w:hyperlink>
      <w:r w:rsidRPr="00134DDC">
        <w:rPr>
          <w:lang w:val="fr-CA"/>
        </w:rPr>
        <w:t xml:space="preserve">; </w:t>
      </w:r>
      <w:hyperlink r:id="rId21" w:history="1">
        <w:r w:rsidRPr="00134DDC">
          <w:rPr>
            <w:rStyle w:val="Hyperlink"/>
            <w:lang w:val="fr-CA"/>
          </w:rPr>
          <w:t>sbenlamara@gbvavocats.com</w:t>
        </w:r>
      </w:hyperlink>
      <w:r w:rsidRPr="00134DDC">
        <w:rPr>
          <w:lang w:val="fr-CA"/>
        </w:rPr>
        <w:t xml:space="preserve">; </w:t>
      </w:r>
      <w:hyperlink r:id="rId22" w:history="1">
        <w:r w:rsidRPr="00134DDC">
          <w:rPr>
            <w:rStyle w:val="Hyperlink"/>
            <w:lang w:val="fr-CA"/>
          </w:rPr>
          <w:t>alexandre.tourangeau@cainlamarre.ca</w:t>
        </w:r>
      </w:hyperlink>
      <w:r w:rsidRPr="00134DDC">
        <w:rPr>
          <w:lang w:val="fr-CA"/>
        </w:rPr>
        <w:t xml:space="preserve">; </w:t>
      </w:r>
      <w:hyperlink r:id="rId23" w:history="1">
        <w:r w:rsidRPr="00134DDC">
          <w:rPr>
            <w:rStyle w:val="Hyperlink"/>
            <w:lang w:val="fr-CA"/>
          </w:rPr>
          <w:t>notification.cain.valdor@cainlamarre.ca</w:t>
        </w:r>
      </w:hyperlink>
      <w:r w:rsidRPr="00134DDC">
        <w:rPr>
          <w:lang w:val="fr-CA"/>
        </w:rPr>
        <w:t xml:space="preserve">; </w:t>
      </w:r>
      <w:hyperlink r:id="rId24" w:history="1">
        <w:r w:rsidRPr="00134DDC">
          <w:rPr>
            <w:rStyle w:val="Hyperlink"/>
            <w:lang w:val="fr-CA"/>
          </w:rPr>
          <w:t>kim.sheppard@justice.gc.ca</w:t>
        </w:r>
      </w:hyperlink>
      <w:r w:rsidRPr="00134DDC" w:rsidR="005F731D">
        <w:rPr>
          <w:rStyle w:val="Hyperlink"/>
          <w:lang w:val="fr-CA"/>
        </w:rPr>
        <w:t xml:space="preserve">; </w:t>
      </w:r>
      <w:hyperlink r:id="rId25" w:history="1">
        <w:r w:rsidRPr="00134DDC">
          <w:rPr>
            <w:rStyle w:val="Hyperlink"/>
            <w:lang w:val="fr-CA"/>
          </w:rPr>
          <w:t>notificationpgc-agc.fiscal-tax@justice.gc.ca</w:t>
        </w:r>
      </w:hyperlink>
      <w:r w:rsidRPr="00134DDC">
        <w:rPr>
          <w:rStyle w:val="Hyperlink"/>
          <w:u w:val="none"/>
          <w:lang w:val="fr-CA"/>
        </w:rPr>
        <w:t xml:space="preserve">; </w:t>
      </w:r>
      <w:hyperlink r:id="rId26" w:history="1">
        <w:r w:rsidRPr="00134DDC">
          <w:rPr>
            <w:rStyle w:val="Hyperlink"/>
            <w:lang w:val="fr-CA"/>
          </w:rPr>
          <w:t>mpridmore@duntonrainville.com</w:t>
        </w:r>
      </w:hyperlink>
      <w:r w:rsidRPr="00134DDC">
        <w:rPr>
          <w:lang w:val="fr-CA"/>
        </w:rPr>
        <w:t xml:space="preserve">; </w:t>
      </w:r>
      <w:hyperlink r:id="rId27" w:history="1">
        <w:r w:rsidRPr="00715920">
          <w:rPr>
            <w:rStyle w:val="Hyperlink"/>
            <w:rFonts w:eastAsia="Times New Roman" w:cs="Arial"/>
            <w:szCs w:val="22"/>
            <w:lang w:bidi="ar-SA"/>
          </w:rPr>
          <w:t>notification@duntonrainville.com</w:t>
        </w:r>
      </w:hyperlink>
      <w:r>
        <w:rPr>
          <w:rStyle w:val="Hyperlink"/>
          <w:rFonts w:eastAsia="Times New Roman" w:cs="Arial"/>
          <w:szCs w:val="22"/>
          <w:lang w:bidi="ar-SA"/>
        </w:rPr>
        <w:t>;</w:t>
      </w:r>
      <w:r w:rsidRPr="00134DDC">
        <w:rPr>
          <w:lang w:val="fr-CA"/>
        </w:rPr>
        <w:t xml:space="preserve"> </w:t>
      </w:r>
      <w:hyperlink r:id="rId28" w:history="1">
        <w:r w:rsidRPr="00134DDC">
          <w:rPr>
            <w:rStyle w:val="Hyperlink"/>
            <w:lang w:val="fr-CA"/>
          </w:rPr>
          <w:t>claude.paquet@bcf.ca</w:t>
        </w:r>
      </w:hyperlink>
      <w:r w:rsidRPr="00134DDC">
        <w:rPr>
          <w:lang w:val="fr-CA"/>
        </w:rPr>
        <w:t xml:space="preserve">; </w:t>
      </w:r>
      <w:hyperlink r:id="rId29" w:history="1">
        <w:r w:rsidRPr="00134DDC">
          <w:rPr>
            <w:rStyle w:val="Hyperlink"/>
            <w:lang w:val="fr-CA"/>
          </w:rPr>
          <w:t>sara.korhani@bcf.ca</w:t>
        </w:r>
      </w:hyperlink>
      <w:r w:rsidRPr="00134DDC">
        <w:rPr>
          <w:lang w:val="fr-CA"/>
        </w:rPr>
        <w:t xml:space="preserve">; </w:t>
      </w:r>
      <w:hyperlink r:id="rId30" w:history="1">
        <w:r w:rsidRPr="00134DDC">
          <w:rPr>
            <w:rStyle w:val="Hyperlink"/>
            <w:lang w:val="fr-CA"/>
          </w:rPr>
          <w:t>dimitri@accentlegal.ca</w:t>
        </w:r>
      </w:hyperlink>
      <w:r w:rsidRPr="00134DDC">
        <w:rPr>
          <w:lang w:val="fr-CA"/>
        </w:rPr>
        <w:t xml:space="preserve">; </w:t>
      </w:r>
      <w:hyperlink r:id="rId31" w:history="1">
        <w:r w:rsidRPr="00134DDC">
          <w:rPr>
            <w:rStyle w:val="Hyperlink"/>
            <w:lang w:val="fr-CA"/>
          </w:rPr>
          <w:t>pierre-luc.simard@clicheavocats.com</w:t>
        </w:r>
      </w:hyperlink>
      <w:r w:rsidRPr="00134DDC">
        <w:rPr>
          <w:lang w:val="fr-CA"/>
        </w:rPr>
        <w:t>;</w:t>
      </w:r>
      <w:hyperlink r:id="rId32" w:history="1">
        <w:r w:rsidRPr="00134DDC">
          <w:rPr>
            <w:rStyle w:val="Hyperlink"/>
            <w:lang w:val="fr-CA"/>
          </w:rPr>
          <w:t>jgriffith@goldroyalty.com</w:t>
        </w:r>
      </w:hyperlink>
      <w:r w:rsidRPr="00134DDC">
        <w:rPr>
          <w:lang w:val="fr-CA"/>
        </w:rPr>
        <w:t xml:space="preserve"> </w:t>
      </w:r>
      <w:hyperlink r:id="rId33" w:history="1">
        <w:r w:rsidRPr="00134DDC">
          <w:rPr>
            <w:rStyle w:val="Hyperlink"/>
            <w:lang w:val="fr-CA"/>
          </w:rPr>
          <w:t>jwarin@lavery.ca</w:t>
        </w:r>
      </w:hyperlink>
      <w:r w:rsidRPr="00134DDC">
        <w:rPr>
          <w:lang w:val="fr-CA"/>
        </w:rPr>
        <w:t xml:space="preserve">; </w:t>
      </w:r>
      <w:hyperlink r:id="rId34" w:history="1">
        <w:r w:rsidRPr="00134DDC">
          <w:rPr>
            <w:rStyle w:val="Hyperlink"/>
            <w:lang w:val="fr-CA"/>
          </w:rPr>
          <w:t>jbeaudry@lavery.ca</w:t>
        </w:r>
      </w:hyperlink>
      <w:r w:rsidRPr="00134DDC">
        <w:rPr>
          <w:lang w:val="fr-CA"/>
        </w:rPr>
        <w:t xml:space="preserve">; </w:t>
      </w:r>
      <w:hyperlink r:id="rId35" w:history="1">
        <w:r w:rsidRPr="00134DDC">
          <w:rPr>
            <w:rStyle w:val="Hyperlink"/>
            <w:lang w:val="fr-CA"/>
          </w:rPr>
          <w:t>notifications-mtl@lavery.ca</w:t>
        </w:r>
      </w:hyperlink>
      <w:r w:rsidRPr="00134DDC">
        <w:rPr>
          <w:lang w:val="fr-CA"/>
        </w:rPr>
        <w:t xml:space="preserve">; </w:t>
      </w:r>
      <w:hyperlink r:id="rId36" w:history="1">
        <w:r w:rsidRPr="00134DDC">
          <w:rPr>
            <w:rStyle w:val="Hyperlink"/>
            <w:lang w:val="fr-CA"/>
          </w:rPr>
          <w:t>bryan.roy@nortonrosefulbright.com</w:t>
        </w:r>
      </w:hyperlink>
      <w:r w:rsidRPr="00134DDC">
        <w:rPr>
          <w:lang w:val="fr-CA"/>
        </w:rPr>
        <w:t xml:space="preserve">; </w:t>
      </w:r>
      <w:hyperlink r:id="rId37" w:history="1">
        <w:r w:rsidRPr="00FE1768">
          <w:rPr>
            <w:rStyle w:val="Hyperlink"/>
            <w:rFonts w:eastAsia="Times New Roman" w:cs="Arial"/>
            <w:szCs w:val="22"/>
            <w:lang w:val="x-none" w:bidi="ar-SA"/>
          </w:rPr>
          <w:t>notifications-que@nortonrosefulbright.com</w:t>
        </w:r>
      </w:hyperlink>
      <w:r w:rsidRPr="00134DDC">
        <w:rPr>
          <w:rStyle w:val="Hyperlink"/>
          <w:rFonts w:eastAsia="Times New Roman" w:cs="Arial"/>
          <w:szCs w:val="22"/>
          <w:lang w:val="fr-CA" w:bidi="ar-SA"/>
        </w:rPr>
        <w:t xml:space="preserve">; </w:t>
      </w:r>
      <w:hyperlink r:id="rId38" w:history="1">
        <w:r w:rsidRPr="00134DDC">
          <w:rPr>
            <w:rStyle w:val="Hyperlink"/>
            <w:lang w:val="fr-CA"/>
          </w:rPr>
          <w:t>anabelle.begin@notarius.net</w:t>
        </w:r>
      </w:hyperlink>
      <w:r w:rsidRPr="00134DDC">
        <w:rPr>
          <w:lang w:val="fr-CA"/>
        </w:rPr>
        <w:t xml:space="preserve">; </w:t>
      </w:r>
      <w:hyperlink r:id="rId39" w:history="1">
        <w:r w:rsidRPr="00134DDC">
          <w:rPr>
            <w:rStyle w:val="Hyperlink"/>
            <w:lang w:val="fr-CA"/>
          </w:rPr>
          <w:t>brett@metallaroyalty.com</w:t>
        </w:r>
      </w:hyperlink>
      <w:r w:rsidRPr="00134DDC">
        <w:rPr>
          <w:lang w:val="fr-CA"/>
        </w:rPr>
        <w:t xml:space="preserve">; </w:t>
      </w:r>
      <w:hyperlink r:id="rId40" w:history="1">
        <w:r w:rsidRPr="00134DDC">
          <w:rPr>
            <w:rStyle w:val="Hyperlink"/>
            <w:rFonts w:eastAsia="Times New Roman" w:cs="Arial"/>
            <w:szCs w:val="22"/>
            <w:lang w:val="fr-CA" w:bidi="ar-SA"/>
          </w:rPr>
          <w:t>melanie.martel@dlapiper.com</w:t>
        </w:r>
      </w:hyperlink>
      <w:r w:rsidRPr="00134DDC">
        <w:rPr>
          <w:rFonts w:eastAsia="Times New Roman" w:cs="Arial"/>
          <w:szCs w:val="22"/>
          <w:lang w:val="fr-CA" w:bidi="ar-SA"/>
        </w:rPr>
        <w:t xml:space="preserve">; </w:t>
      </w:r>
      <w:hyperlink r:id="rId41" w:history="1">
        <w:r w:rsidRPr="00134DDC">
          <w:rPr>
            <w:rStyle w:val="Hyperlink"/>
            <w:rFonts w:eastAsia="Times New Roman" w:cs="Arial"/>
            <w:szCs w:val="22"/>
            <w:lang w:val="fr-CA" w:bidi="ar-SA"/>
          </w:rPr>
          <w:t>alexandre.lamoureux@dlapiper.com</w:t>
        </w:r>
      </w:hyperlink>
      <w:r w:rsidRPr="00134DDC">
        <w:rPr>
          <w:rFonts w:eastAsia="Times New Roman" w:cs="Arial"/>
          <w:szCs w:val="22"/>
          <w:lang w:val="fr-CA" w:bidi="ar-SA"/>
        </w:rPr>
        <w:t xml:space="preserve">; </w:t>
      </w:r>
      <w:hyperlink r:id="rId42" w:history="1">
        <w:r w:rsidRPr="00134DDC">
          <w:rPr>
            <w:rStyle w:val="Hyperlink"/>
            <w:lang w:val="fr-CA"/>
          </w:rPr>
          <w:t>brian.nel@justice.gouv.qc.ca</w:t>
        </w:r>
      </w:hyperlink>
      <w:r w:rsidRPr="00134DDC">
        <w:rPr>
          <w:lang w:val="fr-CA"/>
        </w:rPr>
        <w:t xml:space="preserve">; </w:t>
      </w:r>
      <w:hyperlink r:id="rId43" w:history="1">
        <w:r w:rsidRPr="00134DDC">
          <w:rPr>
            <w:rStyle w:val="Hyperlink"/>
            <w:lang w:val="fr-CA"/>
          </w:rPr>
          <w:t>gabriel.lavigne@justice.gouv.qc.ca</w:t>
        </w:r>
      </w:hyperlink>
      <w:r w:rsidRPr="00134DDC">
        <w:rPr>
          <w:lang w:val="fr-CA"/>
        </w:rPr>
        <w:t xml:space="preserve">; </w:t>
      </w:r>
      <w:hyperlink r:id="rId44" w:history="1">
        <w:r w:rsidRPr="00134DDC">
          <w:rPr>
            <w:rStyle w:val="Hyperlink"/>
            <w:lang w:val="fr-CA"/>
          </w:rPr>
          <w:t>pierre-luc.beauchesne@justice.gouv.qc.ca</w:t>
        </w:r>
      </w:hyperlink>
      <w:r w:rsidRPr="00134DDC">
        <w:rPr>
          <w:lang w:val="fr-CA"/>
        </w:rPr>
        <w:t xml:space="preserve"> </w:t>
      </w:r>
      <w:hyperlink r:id="rId45" w:history="1">
        <w:r w:rsidRPr="00134DDC">
          <w:rPr>
            <w:rStyle w:val="Hyperlink"/>
            <w:lang w:val="fr-CA"/>
          </w:rPr>
          <w:t>bernardroy@justice.gouv.qc.ca</w:t>
        </w:r>
      </w:hyperlink>
      <w:r w:rsidRPr="00134DDC">
        <w:rPr>
          <w:lang w:val="fr-CA"/>
        </w:rPr>
        <w:t xml:space="preserve">; </w:t>
      </w:r>
      <w:hyperlink r:id="rId46" w:history="1">
        <w:r w:rsidRPr="00134DDC">
          <w:rPr>
            <w:rStyle w:val="Hyperlink"/>
            <w:lang w:val="fr-CA"/>
          </w:rPr>
          <w:t>notif-quebec@revenuquebec.ca</w:t>
        </w:r>
      </w:hyperlink>
      <w:r w:rsidRPr="00134DDC">
        <w:rPr>
          <w:lang w:val="fr-CA"/>
        </w:rPr>
        <w:t xml:space="preserve">; </w:t>
      </w:r>
      <w:hyperlink r:id="rId47" w:history="1">
        <w:r w:rsidRPr="00134DDC">
          <w:rPr>
            <w:rStyle w:val="Hyperlink"/>
            <w:lang w:val="fr-CA"/>
          </w:rPr>
          <w:t>danielcantin@revenuquebec.ca</w:t>
        </w:r>
      </w:hyperlink>
      <w:r w:rsidRPr="00134DDC">
        <w:rPr>
          <w:lang w:val="fr-CA"/>
        </w:rPr>
        <w:t xml:space="preserve">; </w:t>
      </w:r>
      <w:hyperlink r:id="rId48" w:history="1">
        <w:r w:rsidRPr="00134DDC">
          <w:rPr>
            <w:rStyle w:val="Hyperlink"/>
            <w:lang w:val="fr-CA"/>
          </w:rPr>
          <w:t>morinme@videotron.ca</w:t>
        </w:r>
      </w:hyperlink>
      <w:r w:rsidRPr="00134DDC">
        <w:rPr>
          <w:lang w:val="fr-CA"/>
        </w:rPr>
        <w:t xml:space="preserve">; </w:t>
      </w:r>
      <w:hyperlink r:id="rId49" w:history="1">
        <w:r w:rsidRPr="00134DDC" w:rsidR="00283397">
          <w:rPr>
            <w:rStyle w:val="Hyperlink"/>
            <w:rFonts w:eastAsia="Times New Roman" w:cs="Arial"/>
            <w:szCs w:val="22"/>
            <w:lang w:val="fr-CA" w:bidi="ar-SA"/>
          </w:rPr>
          <w:t>bernard.boucher@blakes.com</w:t>
        </w:r>
      </w:hyperlink>
      <w:r w:rsidRPr="00134DDC" w:rsidR="00283397">
        <w:rPr>
          <w:rFonts w:eastAsia="Times New Roman" w:cs="Arial"/>
          <w:szCs w:val="22"/>
          <w:lang w:val="fr-CA" w:bidi="ar-SA"/>
        </w:rPr>
        <w:t xml:space="preserve">; </w:t>
      </w:r>
      <w:hyperlink r:id="rId50" w:history="1">
        <w:r w:rsidRPr="00134DDC" w:rsidR="00283397">
          <w:rPr>
            <w:rStyle w:val="Hyperlink"/>
            <w:rFonts w:eastAsia="Times New Roman" w:cs="Arial"/>
            <w:szCs w:val="22"/>
            <w:lang w:val="fr-CA" w:bidi="ar-SA"/>
          </w:rPr>
          <w:t>youssef.kabbaj@blakes.com</w:t>
        </w:r>
      </w:hyperlink>
      <w:r w:rsidRPr="00134DDC" w:rsidR="00C41C34">
        <w:rPr>
          <w:rStyle w:val="Hyperlink"/>
          <w:rFonts w:eastAsia="Times New Roman" w:cs="Arial"/>
          <w:szCs w:val="22"/>
          <w:lang w:val="fr-CA" w:bidi="ar-SA"/>
        </w:rPr>
        <w:t xml:space="preserve">; </w:t>
      </w:r>
      <w:hyperlink r:id="rId51" w:history="1">
        <w:r w:rsidRPr="00134DDC" w:rsidR="00C41C34">
          <w:rPr>
            <w:rStyle w:val="Hyperlink"/>
            <w:lang w:val="fr-CA"/>
          </w:rPr>
          <w:t>cperronmartel@force-legal.com</w:t>
        </w:r>
      </w:hyperlink>
      <w:r w:rsidRPr="00134DDC" w:rsidR="004D4A47">
        <w:rPr>
          <w:lang w:val="fr-CA"/>
        </w:rPr>
        <w:t>;</w:t>
      </w:r>
      <w:r w:rsidRPr="00134DDC" w:rsidR="003A328C">
        <w:rPr>
          <w:lang w:val="fr-CA"/>
        </w:rPr>
        <w:t xml:space="preserve"> </w:t>
      </w:r>
      <w:hyperlink r:id="rId54" w:history="1">
        <w:r w:rsidRPr="00134DDC" w:rsidR="003A328C">
          <w:rPr>
            <w:rStyle w:val="Hyperlink"/>
            <w:lang w:val="fr-CA"/>
          </w:rPr>
          <w:t>jfontaine@stikeman.com</w:t>
        </w:r>
      </w:hyperlink>
      <w:r w:rsidRPr="00134DDC" w:rsidR="00134DDC">
        <w:rPr>
          <w:rStyle w:val="Hyperlink"/>
          <w:lang w:val="fr-CA"/>
        </w:rPr>
        <w:t xml:space="preserve">; </w:t>
      </w:r>
      <w:hyperlink r:id="rId52" w:history="1">
        <w:r w:rsidRPr="000C388D" w:rsidR="00134DDC">
          <w:rPr>
            <w:rStyle w:val="Hyperlink"/>
            <w:lang w:val="fr-CA"/>
          </w:rPr>
          <w:t>mthompson@royalgold.com</w:t>
        </w:r>
      </w:hyperlink>
      <w:r w:rsidR="00134DDC">
        <w:rPr>
          <w:lang w:val="fr-CA"/>
        </w:rPr>
        <w:t xml:space="preserve">; </w:t>
      </w:r>
      <w:hyperlink r:id="rId53" w:history="1">
        <w:r w:rsidRPr="00134DDC" w:rsidR="00134DDC">
          <w:rPr>
            <w:rStyle w:val="Hyperlink"/>
            <w:lang w:val="fr-CA"/>
          </w:rPr>
          <w:t>rs</w:t>
        </w:r>
        <w:r w:rsidRPr="000C388D" w:rsidR="00134DDC">
          <w:rPr>
            <w:rStyle w:val="Hyperlink"/>
            <w:lang w:val="fr-CA"/>
          </w:rPr>
          <w:t>hefman@royalgold.com</w:t>
        </w:r>
      </w:hyperlink>
      <w:r w:rsidR="00134DDC">
        <w:rPr>
          <w:lang w:val="fr-CA"/>
        </w:rPr>
        <w:t>;</w:t>
      </w:r>
      <w:r w:rsidR="00C53DD6">
        <w:rPr>
          <w:lang w:val="fr-CA"/>
        </w:rPr>
        <w:t xml:space="preserve"> </w:t>
      </w:r>
      <w:hyperlink r:id="rId55" w:history="1">
        <w:r w:rsidRPr="0022133A" w:rsidR="00C53DD6">
          <w:rPr>
            <w:rStyle w:val="Hyperlink"/>
            <w:lang w:val="fr-CA"/>
          </w:rPr>
          <w:t>pmatte@fournier-fils.com</w:t>
        </w:r>
      </w:hyperlink>
      <w:r w:rsidR="00C53DD6">
        <w:rPr>
          <w:lang w:val="fr-CA"/>
        </w:rPr>
        <w:t>;</w:t>
      </w:r>
    </w:p>
    <w:p w:rsidR="00DE6FA3" w:rsidRPr="00134DDC" w:rsidP="00C75AA7">
      <w:pPr>
        <w:pStyle w:val="BodyText"/>
        <w:spacing w:after="0"/>
        <w:rPr>
          <w:lang w:val="fr-CA"/>
        </w:rPr>
      </w:pPr>
    </w:p>
    <w:sectPr w:rsidSect="00C51A56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0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757">
    <w:r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2049" type="#_x0000_t202" style="width:201.6pt;height:20.1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8240" filled="f" stroked="f">
          <v:textbox inset="0,0,0,0">
            <w:txbxContent>
              <w:p w:rsidR="008C3757">
                <w:pPr>
                  <w:pStyle w:val="MacPacTrailer"/>
                </w:pPr>
                <w:r>
                  <w:t>ACTIVE_CA\59546563\3</w:t>
                </w:r>
              </w:p>
              <w:p w:rsidR="008C3757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757">
    <w:r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0" type="#_x0000_t202" style="width:201.6pt;height:20.1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<v:textbox inset="0,0,0,0">
            <w:txbxContent>
              <w:p w:rsidR="008C3757">
                <w:pPr>
                  <w:pStyle w:val="MacPacTrailer"/>
                </w:pPr>
                <w:r>
                  <w:t>ACTIVE_CA\59546563\3</w:t>
                </w:r>
              </w:p>
              <w:p w:rsidR="008C3757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0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0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0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E1B6C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08A9D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A16A1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4A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0C18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214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98B4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4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B0D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F21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attachedTemplate r:id="rId1"/>
  <w:stylePaneFormatFilter w:val="F824" w:allStyles="0" w:alternateStyleNames="1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stylePaneSortMethod w:val="name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54"/>
    <w:rsid w:val="00034042"/>
    <w:rsid w:val="00034BB2"/>
    <w:rsid w:val="00072BA8"/>
    <w:rsid w:val="0009436F"/>
    <w:rsid w:val="00095624"/>
    <w:rsid w:val="000C388D"/>
    <w:rsid w:val="000C4200"/>
    <w:rsid w:val="000D03B0"/>
    <w:rsid w:val="000F2035"/>
    <w:rsid w:val="001142F0"/>
    <w:rsid w:val="00134DDC"/>
    <w:rsid w:val="0015524F"/>
    <w:rsid w:val="00164AAC"/>
    <w:rsid w:val="00166A50"/>
    <w:rsid w:val="00194A4A"/>
    <w:rsid w:val="001A0D88"/>
    <w:rsid w:val="001A5BAC"/>
    <w:rsid w:val="001A633D"/>
    <w:rsid w:val="001C03C7"/>
    <w:rsid w:val="001D0F86"/>
    <w:rsid w:val="001E4161"/>
    <w:rsid w:val="002122E8"/>
    <w:rsid w:val="0022133A"/>
    <w:rsid w:val="002756F2"/>
    <w:rsid w:val="00283397"/>
    <w:rsid w:val="002A7B1E"/>
    <w:rsid w:val="002C2742"/>
    <w:rsid w:val="002D5746"/>
    <w:rsid w:val="002E2D60"/>
    <w:rsid w:val="002F5832"/>
    <w:rsid w:val="00311AA7"/>
    <w:rsid w:val="003162ED"/>
    <w:rsid w:val="00334DBC"/>
    <w:rsid w:val="00336952"/>
    <w:rsid w:val="0038190B"/>
    <w:rsid w:val="0038465A"/>
    <w:rsid w:val="003856AA"/>
    <w:rsid w:val="00397FC6"/>
    <w:rsid w:val="003A141D"/>
    <w:rsid w:val="003A328C"/>
    <w:rsid w:val="003C3D06"/>
    <w:rsid w:val="00402C58"/>
    <w:rsid w:val="00441A0C"/>
    <w:rsid w:val="00451401"/>
    <w:rsid w:val="004514C8"/>
    <w:rsid w:val="00453B32"/>
    <w:rsid w:val="00456572"/>
    <w:rsid w:val="00481B66"/>
    <w:rsid w:val="004877E6"/>
    <w:rsid w:val="004A3512"/>
    <w:rsid w:val="004B7923"/>
    <w:rsid w:val="004C4154"/>
    <w:rsid w:val="004C500D"/>
    <w:rsid w:val="004D4A47"/>
    <w:rsid w:val="00511EE2"/>
    <w:rsid w:val="00552B6F"/>
    <w:rsid w:val="00562872"/>
    <w:rsid w:val="00570B87"/>
    <w:rsid w:val="00573F0E"/>
    <w:rsid w:val="00580C04"/>
    <w:rsid w:val="005A46C7"/>
    <w:rsid w:val="005A617B"/>
    <w:rsid w:val="005B1319"/>
    <w:rsid w:val="005C33DF"/>
    <w:rsid w:val="005F731D"/>
    <w:rsid w:val="0060084D"/>
    <w:rsid w:val="00606FB6"/>
    <w:rsid w:val="00607DEA"/>
    <w:rsid w:val="006278F0"/>
    <w:rsid w:val="006307D7"/>
    <w:rsid w:val="00646265"/>
    <w:rsid w:val="00674DEA"/>
    <w:rsid w:val="006944E0"/>
    <w:rsid w:val="00694C2C"/>
    <w:rsid w:val="006B0E59"/>
    <w:rsid w:val="006B1B50"/>
    <w:rsid w:val="006C0F57"/>
    <w:rsid w:val="006C5BB4"/>
    <w:rsid w:val="006D3A50"/>
    <w:rsid w:val="006D4119"/>
    <w:rsid w:val="006E1940"/>
    <w:rsid w:val="006E2120"/>
    <w:rsid w:val="006F3DA1"/>
    <w:rsid w:val="00714A73"/>
    <w:rsid w:val="00715920"/>
    <w:rsid w:val="00741FB5"/>
    <w:rsid w:val="0074323F"/>
    <w:rsid w:val="007438F0"/>
    <w:rsid w:val="00756D5B"/>
    <w:rsid w:val="00800BF8"/>
    <w:rsid w:val="00815033"/>
    <w:rsid w:val="008150E2"/>
    <w:rsid w:val="00820CA9"/>
    <w:rsid w:val="00835997"/>
    <w:rsid w:val="0084339D"/>
    <w:rsid w:val="00845924"/>
    <w:rsid w:val="00845C9F"/>
    <w:rsid w:val="008460BC"/>
    <w:rsid w:val="00851126"/>
    <w:rsid w:val="00861E0B"/>
    <w:rsid w:val="0088442D"/>
    <w:rsid w:val="00891C65"/>
    <w:rsid w:val="008954FD"/>
    <w:rsid w:val="008A0C2E"/>
    <w:rsid w:val="008A0DE1"/>
    <w:rsid w:val="008C3757"/>
    <w:rsid w:val="008F2013"/>
    <w:rsid w:val="008F7186"/>
    <w:rsid w:val="00925F75"/>
    <w:rsid w:val="00926A96"/>
    <w:rsid w:val="0092747C"/>
    <w:rsid w:val="00961705"/>
    <w:rsid w:val="00970E86"/>
    <w:rsid w:val="00977291"/>
    <w:rsid w:val="0099141E"/>
    <w:rsid w:val="009C5CE9"/>
    <w:rsid w:val="009D33AF"/>
    <w:rsid w:val="009E1F6D"/>
    <w:rsid w:val="009E4BB3"/>
    <w:rsid w:val="009F51C8"/>
    <w:rsid w:val="00A021DD"/>
    <w:rsid w:val="00A07CC3"/>
    <w:rsid w:val="00A34CA3"/>
    <w:rsid w:val="00A43C93"/>
    <w:rsid w:val="00A46F55"/>
    <w:rsid w:val="00A55129"/>
    <w:rsid w:val="00A56F03"/>
    <w:rsid w:val="00A63D74"/>
    <w:rsid w:val="00A74021"/>
    <w:rsid w:val="00AF0F2C"/>
    <w:rsid w:val="00AF55C7"/>
    <w:rsid w:val="00B22403"/>
    <w:rsid w:val="00B353A4"/>
    <w:rsid w:val="00B36FAA"/>
    <w:rsid w:val="00B65C67"/>
    <w:rsid w:val="00B709DE"/>
    <w:rsid w:val="00B83127"/>
    <w:rsid w:val="00B8690E"/>
    <w:rsid w:val="00B91F51"/>
    <w:rsid w:val="00BA50B3"/>
    <w:rsid w:val="00BA71F3"/>
    <w:rsid w:val="00BB2EF5"/>
    <w:rsid w:val="00BD3B65"/>
    <w:rsid w:val="00BD4750"/>
    <w:rsid w:val="00BF3992"/>
    <w:rsid w:val="00C0224D"/>
    <w:rsid w:val="00C12354"/>
    <w:rsid w:val="00C2671C"/>
    <w:rsid w:val="00C40D41"/>
    <w:rsid w:val="00C41C34"/>
    <w:rsid w:val="00C51A56"/>
    <w:rsid w:val="00C53DD6"/>
    <w:rsid w:val="00C54688"/>
    <w:rsid w:val="00C57830"/>
    <w:rsid w:val="00C72FF1"/>
    <w:rsid w:val="00C75AA7"/>
    <w:rsid w:val="00C77D0D"/>
    <w:rsid w:val="00C92331"/>
    <w:rsid w:val="00C94834"/>
    <w:rsid w:val="00CA038F"/>
    <w:rsid w:val="00CA2539"/>
    <w:rsid w:val="00CA761D"/>
    <w:rsid w:val="00CB6F75"/>
    <w:rsid w:val="00CE1C54"/>
    <w:rsid w:val="00D157C1"/>
    <w:rsid w:val="00D470B1"/>
    <w:rsid w:val="00D55222"/>
    <w:rsid w:val="00D63658"/>
    <w:rsid w:val="00D67792"/>
    <w:rsid w:val="00DA4066"/>
    <w:rsid w:val="00DA4783"/>
    <w:rsid w:val="00DB3E58"/>
    <w:rsid w:val="00DD2BF7"/>
    <w:rsid w:val="00DE2D32"/>
    <w:rsid w:val="00DE6FA3"/>
    <w:rsid w:val="00DF1EF3"/>
    <w:rsid w:val="00DF2135"/>
    <w:rsid w:val="00E07930"/>
    <w:rsid w:val="00E42E38"/>
    <w:rsid w:val="00E6059C"/>
    <w:rsid w:val="00E65DAB"/>
    <w:rsid w:val="00E75E8C"/>
    <w:rsid w:val="00E80975"/>
    <w:rsid w:val="00E869FC"/>
    <w:rsid w:val="00E903D5"/>
    <w:rsid w:val="00EB5E5C"/>
    <w:rsid w:val="00EC3655"/>
    <w:rsid w:val="00EE755C"/>
    <w:rsid w:val="00F21EB0"/>
    <w:rsid w:val="00F27575"/>
    <w:rsid w:val="00F30324"/>
    <w:rsid w:val="00F6628D"/>
    <w:rsid w:val="00F66BFB"/>
    <w:rsid w:val="00FE1768"/>
    <w:rsid w:val="00FE65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BF72302-1641-4D2B-8E54-1D7E31F0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742"/>
    <w:pPr>
      <w:spacing w:after="240"/>
      <w:jc w:val="both"/>
    </w:pPr>
    <w:rPr>
      <w:rFonts w:ascii="Arial" w:hAnsi="Arial" w:eastAsiaTheme="minorHAnsi" w:cstheme="minorBidi"/>
      <w:sz w:val="22"/>
      <w:szCs w:val="24"/>
      <w:lang w:bidi="en-US"/>
    </w:rPr>
  </w:style>
  <w:style w:type="paragraph" w:styleId="Heading1">
    <w:name w:val="heading 1"/>
    <w:basedOn w:val="BodyText"/>
    <w:link w:val="Titre1Car"/>
    <w:rsid w:val="002E2D60"/>
    <w:pPr>
      <w:outlineLvl w:val="0"/>
    </w:pPr>
    <w:rPr>
      <w:rFonts w:cs="Times New Roman"/>
      <w:lang w:bidi="ar-SA"/>
    </w:rPr>
  </w:style>
  <w:style w:type="paragraph" w:styleId="Heading2">
    <w:name w:val="heading 2"/>
    <w:basedOn w:val="BodyText"/>
    <w:link w:val="Titre2Car"/>
    <w:rsid w:val="002E2D60"/>
    <w:pPr>
      <w:outlineLvl w:val="1"/>
    </w:pPr>
    <w:rPr>
      <w:rFonts w:cs="Times New Roman"/>
      <w:lang w:bidi="ar-SA"/>
    </w:rPr>
  </w:style>
  <w:style w:type="paragraph" w:styleId="Heading3">
    <w:name w:val="heading 3"/>
    <w:basedOn w:val="BodyText"/>
    <w:link w:val="Titre3Car"/>
    <w:rsid w:val="002E2D60"/>
    <w:pPr>
      <w:outlineLvl w:val="2"/>
    </w:pPr>
    <w:rPr>
      <w:rFonts w:cs="Times New Roman"/>
      <w:lang w:bidi="ar-SA"/>
    </w:rPr>
  </w:style>
  <w:style w:type="paragraph" w:styleId="Heading4">
    <w:name w:val="heading 4"/>
    <w:basedOn w:val="BodyText"/>
    <w:link w:val="Titre4Car"/>
    <w:rsid w:val="002E2D60"/>
    <w:pPr>
      <w:outlineLvl w:val="3"/>
    </w:pPr>
    <w:rPr>
      <w:rFonts w:cs="Times New Roman"/>
      <w:lang w:bidi="ar-SA"/>
    </w:rPr>
  </w:style>
  <w:style w:type="paragraph" w:styleId="Heading5">
    <w:name w:val="heading 5"/>
    <w:basedOn w:val="BodyText"/>
    <w:link w:val="Titre5Car"/>
    <w:rsid w:val="002E2D60"/>
    <w:pPr>
      <w:outlineLvl w:val="4"/>
    </w:pPr>
    <w:rPr>
      <w:rFonts w:cs="Times New Roman"/>
      <w:lang w:bidi="ar-SA"/>
    </w:rPr>
  </w:style>
  <w:style w:type="paragraph" w:styleId="Heading6">
    <w:name w:val="heading 6"/>
    <w:basedOn w:val="BodyText"/>
    <w:link w:val="Titre6Car"/>
    <w:rsid w:val="002E2D60"/>
    <w:pPr>
      <w:tabs>
        <w:tab w:val="left" w:pos="2880"/>
      </w:tabs>
      <w:outlineLvl w:val="5"/>
    </w:pPr>
    <w:rPr>
      <w:rFonts w:cs="Times New Roman"/>
      <w:lang w:bidi="ar-SA"/>
    </w:rPr>
  </w:style>
  <w:style w:type="paragraph" w:styleId="Heading7">
    <w:name w:val="heading 7"/>
    <w:basedOn w:val="BodyText"/>
    <w:link w:val="Titre7Car"/>
    <w:rsid w:val="002E2D60"/>
    <w:pPr>
      <w:outlineLvl w:val="6"/>
    </w:pPr>
    <w:rPr>
      <w:rFonts w:cs="Times New Roman"/>
      <w:lang w:bidi="ar-SA"/>
    </w:rPr>
  </w:style>
  <w:style w:type="paragraph" w:styleId="Heading8">
    <w:name w:val="heading 8"/>
    <w:basedOn w:val="BodyText"/>
    <w:link w:val="Titre8Car"/>
    <w:rsid w:val="002E2D60"/>
    <w:pPr>
      <w:tabs>
        <w:tab w:val="left" w:pos="4320"/>
      </w:tabs>
      <w:outlineLvl w:val="7"/>
    </w:pPr>
    <w:rPr>
      <w:rFonts w:cs="Times New Roman"/>
      <w:lang w:bidi="ar-SA"/>
    </w:rPr>
  </w:style>
  <w:style w:type="paragraph" w:styleId="Heading9">
    <w:name w:val="heading 9"/>
    <w:basedOn w:val="BodyText"/>
    <w:link w:val="Titre9Car"/>
    <w:rsid w:val="002E2D60"/>
    <w:pPr>
      <w:outlineLvl w:val="8"/>
    </w:pPr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-tteCar"/>
    <w:rsid w:val="002E2D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DefaultParagraphFont"/>
    <w:link w:val="Header"/>
    <w:rsid w:val="002E2D60"/>
    <w:rPr>
      <w:rFonts w:eastAsiaTheme="minorHAnsi" w:cstheme="minorBidi"/>
      <w:sz w:val="24"/>
      <w:szCs w:val="24"/>
      <w:lang w:bidi="en-US"/>
    </w:rPr>
  </w:style>
  <w:style w:type="paragraph" w:styleId="Footer">
    <w:name w:val="footer"/>
    <w:basedOn w:val="Normal"/>
    <w:link w:val="PieddepageCar"/>
    <w:rsid w:val="002E2D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DefaultParagraphFont"/>
    <w:link w:val="Footer"/>
    <w:rsid w:val="002E2D60"/>
    <w:rPr>
      <w:rFonts w:eastAsiaTheme="minorHAnsi" w:cstheme="minorBidi"/>
      <w:sz w:val="24"/>
      <w:szCs w:val="24"/>
      <w:lang w:bidi="en-US"/>
    </w:rPr>
  </w:style>
  <w:style w:type="paragraph" w:styleId="BodyText">
    <w:name w:val="Body Text"/>
    <w:basedOn w:val="Normal"/>
    <w:link w:val="CorpsdetexteCar"/>
    <w:qFormat/>
    <w:rsid w:val="002E2D60"/>
  </w:style>
  <w:style w:type="character" w:customStyle="1" w:styleId="CorpsdetexteCar">
    <w:name w:val="Corps de texte Car"/>
    <w:basedOn w:val="DefaultParagraphFont"/>
    <w:link w:val="BodyText"/>
    <w:rsid w:val="002E2D60"/>
    <w:rPr>
      <w:rFonts w:eastAsiaTheme="minorHAnsi" w:cstheme="minorBidi"/>
      <w:sz w:val="24"/>
      <w:szCs w:val="24"/>
      <w:lang w:bidi="en-US"/>
    </w:rPr>
  </w:style>
  <w:style w:type="paragraph" w:customStyle="1" w:styleId="BodyTextContinued">
    <w:name w:val="Body Text Continued"/>
    <w:basedOn w:val="BodyText"/>
    <w:next w:val="BodyText"/>
    <w:qFormat/>
    <w:rsid w:val="002E2D60"/>
    <w:rPr>
      <w:rFonts w:eastAsia="Times New Roman" w:cs="Times New Roman"/>
      <w:lang w:bidi="ar-SA"/>
    </w:rPr>
  </w:style>
  <w:style w:type="character" w:styleId="PageNumber">
    <w:name w:val="page number"/>
    <w:basedOn w:val="DefaultParagraphFont"/>
    <w:rsid w:val="002E2D60"/>
  </w:style>
  <w:style w:type="paragraph" w:styleId="Quote">
    <w:name w:val="Quote"/>
    <w:basedOn w:val="Normal"/>
    <w:next w:val="BodyTextContinued"/>
    <w:link w:val="CitationCar"/>
    <w:qFormat/>
    <w:rsid w:val="002E2D60"/>
    <w:pPr>
      <w:ind w:left="1440" w:right="1440"/>
    </w:pPr>
    <w:rPr>
      <w:lang w:bidi="ar-SA"/>
    </w:rPr>
  </w:style>
  <w:style w:type="character" w:customStyle="1" w:styleId="CitationCar">
    <w:name w:val="Citation Car"/>
    <w:basedOn w:val="DefaultParagraphFont"/>
    <w:link w:val="Quote"/>
    <w:rsid w:val="002E2D60"/>
    <w:rPr>
      <w:rFonts w:eastAsiaTheme="minorHAnsi" w:cstheme="minorBidi"/>
      <w:sz w:val="24"/>
      <w:szCs w:val="24"/>
    </w:rPr>
  </w:style>
  <w:style w:type="paragraph" w:customStyle="1" w:styleId="BodyText05">
    <w:name w:val="BodyText 0.5"/>
    <w:basedOn w:val="BodyText"/>
    <w:qFormat/>
    <w:rsid w:val="002E2D60"/>
    <w:pPr>
      <w:ind w:firstLine="720"/>
    </w:pPr>
    <w:rPr>
      <w:rFonts w:eastAsia="Times New Roman" w:cs="Times New Roman"/>
      <w:lang w:bidi="ar-SA"/>
    </w:rPr>
  </w:style>
  <w:style w:type="paragraph" w:customStyle="1" w:styleId="BodyText1">
    <w:name w:val="BodyText 1&quot;"/>
    <w:basedOn w:val="BodyText"/>
    <w:qFormat/>
    <w:rsid w:val="00A63D74"/>
    <w:pPr>
      <w:ind w:firstLine="1440"/>
    </w:pPr>
  </w:style>
  <w:style w:type="paragraph" w:customStyle="1" w:styleId="BodyTxt15spc">
    <w:name w:val="BodyTxt 1.5 spc"/>
    <w:basedOn w:val="Normal"/>
    <w:qFormat/>
    <w:rsid w:val="00A63D74"/>
    <w:pPr>
      <w:spacing w:line="360" w:lineRule="auto"/>
    </w:pPr>
  </w:style>
  <w:style w:type="paragraph" w:customStyle="1" w:styleId="BodyTxtdblspc">
    <w:name w:val="BodyTxt dbl spc"/>
    <w:basedOn w:val="Normal"/>
    <w:qFormat/>
    <w:rsid w:val="00A63D74"/>
    <w:pPr>
      <w:spacing w:line="480" w:lineRule="auto"/>
    </w:pPr>
    <w:rPr>
      <w:rFonts w:eastAsia="Times New Roman" w:cs="Times New Roman"/>
      <w:lang w:bidi="ar-SA"/>
    </w:rPr>
  </w:style>
  <w:style w:type="paragraph" w:customStyle="1" w:styleId="FlushRight">
    <w:name w:val="FlushRight"/>
    <w:next w:val="BodyText"/>
    <w:rsid w:val="002E2D60"/>
    <w:pPr>
      <w:spacing w:after="240"/>
      <w:jc w:val="right"/>
    </w:pPr>
    <w:rPr>
      <w:rFonts w:eastAsiaTheme="minorHAnsi"/>
      <w:sz w:val="24"/>
      <w:lang w:val="en-CA"/>
    </w:rPr>
  </w:style>
  <w:style w:type="character" w:customStyle="1" w:styleId="Titre1Car">
    <w:name w:val="Titre 1 Car"/>
    <w:basedOn w:val="DefaultParagraphFont"/>
    <w:link w:val="Heading1"/>
    <w:rsid w:val="002E2D60"/>
    <w:rPr>
      <w:rFonts w:eastAsiaTheme="minorHAnsi"/>
      <w:sz w:val="24"/>
      <w:szCs w:val="24"/>
    </w:rPr>
  </w:style>
  <w:style w:type="character" w:customStyle="1" w:styleId="Titre2Car">
    <w:name w:val="Titre 2 Car"/>
    <w:basedOn w:val="DefaultParagraphFont"/>
    <w:link w:val="Heading2"/>
    <w:rsid w:val="002E2D60"/>
    <w:rPr>
      <w:rFonts w:eastAsiaTheme="minorHAnsi"/>
      <w:sz w:val="24"/>
      <w:szCs w:val="24"/>
    </w:rPr>
  </w:style>
  <w:style w:type="character" w:customStyle="1" w:styleId="Titre3Car">
    <w:name w:val="Titre 3 Car"/>
    <w:basedOn w:val="DefaultParagraphFont"/>
    <w:link w:val="Heading3"/>
    <w:rsid w:val="002E2D60"/>
    <w:rPr>
      <w:rFonts w:eastAsiaTheme="minorHAnsi"/>
      <w:sz w:val="24"/>
      <w:szCs w:val="24"/>
    </w:rPr>
  </w:style>
  <w:style w:type="character" w:customStyle="1" w:styleId="Titre4Car">
    <w:name w:val="Titre 4 Car"/>
    <w:basedOn w:val="DefaultParagraphFont"/>
    <w:link w:val="Heading4"/>
    <w:rsid w:val="002E2D60"/>
    <w:rPr>
      <w:rFonts w:eastAsiaTheme="minorHAnsi"/>
      <w:sz w:val="24"/>
      <w:szCs w:val="24"/>
    </w:rPr>
  </w:style>
  <w:style w:type="character" w:customStyle="1" w:styleId="Titre5Car">
    <w:name w:val="Titre 5 Car"/>
    <w:basedOn w:val="DefaultParagraphFont"/>
    <w:link w:val="Heading5"/>
    <w:rsid w:val="002E2D60"/>
    <w:rPr>
      <w:rFonts w:eastAsiaTheme="minorHAnsi"/>
      <w:sz w:val="24"/>
      <w:szCs w:val="24"/>
    </w:rPr>
  </w:style>
  <w:style w:type="character" w:customStyle="1" w:styleId="Titre6Car">
    <w:name w:val="Titre 6 Car"/>
    <w:basedOn w:val="DefaultParagraphFont"/>
    <w:link w:val="Heading6"/>
    <w:rsid w:val="002E2D60"/>
    <w:rPr>
      <w:rFonts w:eastAsiaTheme="minorHAnsi"/>
      <w:sz w:val="24"/>
      <w:szCs w:val="24"/>
    </w:rPr>
  </w:style>
  <w:style w:type="character" w:customStyle="1" w:styleId="Titre7Car">
    <w:name w:val="Titre 7 Car"/>
    <w:basedOn w:val="DefaultParagraphFont"/>
    <w:link w:val="Heading7"/>
    <w:rsid w:val="002E2D60"/>
    <w:rPr>
      <w:rFonts w:eastAsiaTheme="minorHAnsi"/>
      <w:sz w:val="24"/>
      <w:szCs w:val="24"/>
    </w:rPr>
  </w:style>
  <w:style w:type="character" w:customStyle="1" w:styleId="Titre8Car">
    <w:name w:val="Titre 8 Car"/>
    <w:basedOn w:val="DefaultParagraphFont"/>
    <w:link w:val="Heading8"/>
    <w:rsid w:val="002E2D60"/>
    <w:rPr>
      <w:rFonts w:eastAsiaTheme="minorHAnsi"/>
      <w:sz w:val="24"/>
      <w:szCs w:val="24"/>
    </w:rPr>
  </w:style>
  <w:style w:type="character" w:customStyle="1" w:styleId="Titre9Car">
    <w:name w:val="Titre 9 Car"/>
    <w:basedOn w:val="DefaultParagraphFont"/>
    <w:link w:val="Heading9"/>
    <w:rsid w:val="002E2D60"/>
    <w:rPr>
      <w:rFonts w:eastAsiaTheme="minorHAnsi"/>
      <w:sz w:val="24"/>
      <w:szCs w:val="24"/>
    </w:rPr>
  </w:style>
  <w:style w:type="paragraph" w:customStyle="1" w:styleId="NoticeAddress">
    <w:name w:val="Notice Address"/>
    <w:basedOn w:val="Normal"/>
    <w:unhideWhenUsed/>
    <w:rsid w:val="002E2D60"/>
    <w:pPr>
      <w:tabs>
        <w:tab w:val="left" w:pos="1440"/>
      </w:tabs>
      <w:ind w:left="2880" w:hanging="1440"/>
    </w:pPr>
  </w:style>
  <w:style w:type="paragraph" w:customStyle="1" w:styleId="Parties">
    <w:name w:val="Parties"/>
    <w:basedOn w:val="Normal"/>
    <w:rsid w:val="002E2D60"/>
    <w:pPr>
      <w:ind w:left="3600"/>
      <w:jc w:val="left"/>
    </w:pPr>
  </w:style>
  <w:style w:type="paragraph" w:customStyle="1" w:styleId="RecipientAddress">
    <w:name w:val="Recipient Address"/>
    <w:basedOn w:val="BodyText"/>
    <w:next w:val="BodyText"/>
    <w:qFormat/>
    <w:rsid w:val="002E2D60"/>
    <w:pPr>
      <w:spacing w:after="0"/>
    </w:pPr>
    <w:rPr>
      <w:lang w:bidi="ar-SA"/>
    </w:rPr>
  </w:style>
  <w:style w:type="paragraph" w:customStyle="1" w:styleId="SubtitleCAPSLeft">
    <w:name w:val="Subtitle CAPS_Left"/>
    <w:basedOn w:val="Normal"/>
    <w:next w:val="BodyText"/>
    <w:qFormat/>
    <w:rsid w:val="00A63D74"/>
    <w:pPr>
      <w:keepNext/>
      <w:jc w:val="left"/>
    </w:pPr>
    <w:rPr>
      <w:caps/>
    </w:rPr>
  </w:style>
  <w:style w:type="paragraph" w:styleId="Title">
    <w:name w:val="Title"/>
    <w:basedOn w:val="Normal"/>
    <w:next w:val="BodyText"/>
    <w:link w:val="TitreCar"/>
    <w:qFormat/>
    <w:rsid w:val="002E2D60"/>
    <w:pPr>
      <w:keepNext/>
      <w:widowControl w:val="0"/>
      <w:adjustRightInd w:val="0"/>
      <w:spacing w:before="120"/>
      <w:jc w:val="center"/>
      <w:outlineLvl w:val="0"/>
    </w:pPr>
    <w:rPr>
      <w:rFonts w:eastAsia="Times New Roman"/>
      <w:b/>
      <w:bCs/>
      <w:caps/>
      <w:szCs w:val="32"/>
      <w:lang w:bidi="ar-SA"/>
    </w:rPr>
  </w:style>
  <w:style w:type="character" w:customStyle="1" w:styleId="TitreCar">
    <w:name w:val="Titre Car"/>
    <w:basedOn w:val="DefaultParagraphFont"/>
    <w:link w:val="Title"/>
    <w:rsid w:val="002E2D60"/>
    <w:rPr>
      <w:rFonts w:cstheme="minorBidi"/>
      <w:b/>
      <w:bCs/>
      <w:caps/>
      <w:sz w:val="24"/>
      <w:szCs w:val="32"/>
    </w:rPr>
  </w:style>
  <w:style w:type="paragraph" w:customStyle="1" w:styleId="TitleBULeft">
    <w:name w:val="Title B_U_Left"/>
    <w:basedOn w:val="Normal"/>
    <w:next w:val="BodyText"/>
    <w:qFormat/>
    <w:rsid w:val="00A63D74"/>
    <w:pPr>
      <w:keepNext/>
      <w:widowControl w:val="0"/>
      <w:spacing w:before="120"/>
      <w:jc w:val="left"/>
      <w:outlineLvl w:val="0"/>
    </w:pPr>
    <w:rPr>
      <w:b/>
      <w:u w:val="single"/>
      <w:lang w:val="en-CA" w:bidi="ar-SA"/>
    </w:rPr>
  </w:style>
  <w:style w:type="paragraph" w:customStyle="1" w:styleId="TitleNoBoldCntr">
    <w:name w:val="Title NoBold Cntr"/>
    <w:basedOn w:val="Normal"/>
    <w:next w:val="BodyText"/>
    <w:qFormat/>
    <w:rsid w:val="002E2D60"/>
    <w:pPr>
      <w:keepNext/>
      <w:widowControl w:val="0"/>
      <w:spacing w:before="120"/>
      <w:jc w:val="center"/>
      <w:outlineLvl w:val="0"/>
    </w:pPr>
    <w:rPr>
      <w:caps/>
      <w:lang w:bidi="ar-SA"/>
    </w:rPr>
  </w:style>
  <w:style w:type="paragraph" w:customStyle="1" w:styleId="TitleCntrBoldUnd">
    <w:name w:val="TitleCntrBoldUnd"/>
    <w:basedOn w:val="Normal"/>
    <w:next w:val="BodyText"/>
    <w:qFormat/>
    <w:rsid w:val="002E2D60"/>
    <w:pPr>
      <w:keepNext/>
      <w:widowControl w:val="0"/>
      <w:spacing w:before="120"/>
      <w:jc w:val="center"/>
      <w:outlineLvl w:val="0"/>
    </w:pPr>
    <w:rPr>
      <w:b/>
      <w:caps/>
      <w:u w:val="single"/>
      <w:lang w:bidi="ar-SA"/>
    </w:rPr>
  </w:style>
  <w:style w:type="paragraph" w:customStyle="1" w:styleId="TitleLeftCaps">
    <w:name w:val="TitleLeftCaps"/>
    <w:basedOn w:val="Normal"/>
    <w:next w:val="BodyText"/>
    <w:qFormat/>
    <w:rsid w:val="002E2D60"/>
    <w:pPr>
      <w:keepNext/>
      <w:widowControl w:val="0"/>
      <w:spacing w:before="120"/>
      <w:jc w:val="left"/>
      <w:outlineLvl w:val="0"/>
    </w:pPr>
    <w:rPr>
      <w:b/>
      <w:caps/>
      <w:lang w:bidi="ar-SA"/>
    </w:rPr>
  </w:style>
  <w:style w:type="paragraph" w:styleId="BodyTextFirstIndent">
    <w:name w:val="Body Text First Indent"/>
    <w:basedOn w:val="BodyText"/>
    <w:link w:val="Retrait1religneCar"/>
    <w:rsid w:val="002E2D60"/>
    <w:pPr>
      <w:ind w:firstLine="360"/>
    </w:pPr>
  </w:style>
  <w:style w:type="character" w:customStyle="1" w:styleId="Retrait1religneCar">
    <w:name w:val="Retrait 1re ligne Car"/>
    <w:basedOn w:val="CorpsdetexteCar"/>
    <w:link w:val="BodyTextFirstIndent"/>
    <w:rsid w:val="002E2D60"/>
    <w:rPr>
      <w:rFonts w:eastAsiaTheme="minorHAnsi" w:cstheme="minorBidi"/>
      <w:sz w:val="24"/>
      <w:szCs w:val="24"/>
      <w:lang w:bidi="en-US"/>
    </w:rPr>
  </w:style>
  <w:style w:type="paragraph" w:styleId="Subtitle">
    <w:name w:val="Subtitle"/>
    <w:basedOn w:val="Normal"/>
    <w:next w:val="BodyText"/>
    <w:link w:val="Sous-titreCar"/>
    <w:qFormat/>
    <w:rsid w:val="00034BB2"/>
    <w:pPr>
      <w:spacing w:before="120"/>
    </w:pPr>
    <w:rPr>
      <w:b/>
      <w:caps/>
    </w:rPr>
  </w:style>
  <w:style w:type="character" w:customStyle="1" w:styleId="Sous-titreCar">
    <w:name w:val="Sous-titre Car"/>
    <w:basedOn w:val="DefaultParagraphFont"/>
    <w:link w:val="Subtitle"/>
    <w:rsid w:val="00034BB2"/>
    <w:rPr>
      <w:rFonts w:eastAsiaTheme="minorHAnsi" w:cstheme="minorBidi"/>
      <w:b/>
      <w:caps/>
      <w:sz w:val="24"/>
      <w:szCs w:val="24"/>
      <w:lang w:bidi="en-US"/>
    </w:rPr>
  </w:style>
  <w:style w:type="paragraph" w:customStyle="1" w:styleId="SubtitleBULeft">
    <w:name w:val="Subtitle B_U_Left"/>
    <w:basedOn w:val="BodyText"/>
    <w:next w:val="BodyText"/>
    <w:qFormat/>
    <w:rsid w:val="00A63D74"/>
    <w:pPr>
      <w:keepNext/>
      <w:jc w:val="left"/>
    </w:pPr>
    <w:rPr>
      <w:b/>
      <w:u w:val="single"/>
      <w:lang w:bidi="ar-SA"/>
    </w:rPr>
  </w:style>
  <w:style w:type="paragraph" w:customStyle="1" w:styleId="DeliveryPhrase">
    <w:name w:val="Delivery Phrase"/>
    <w:basedOn w:val="Normal"/>
    <w:next w:val="BodyText"/>
    <w:uiPriority w:val="24"/>
    <w:unhideWhenUsed/>
    <w:rsid w:val="00A55129"/>
    <w:rPr>
      <w:b/>
      <w:smallCaps/>
    </w:rPr>
  </w:style>
  <w:style w:type="paragraph" w:customStyle="1" w:styleId="DocumentTitle">
    <w:name w:val="Document Title"/>
    <w:basedOn w:val="Normal"/>
    <w:next w:val="BodyText"/>
    <w:uiPriority w:val="24"/>
    <w:unhideWhenUsed/>
    <w:rsid w:val="00A55129"/>
    <w:pPr>
      <w:spacing w:after="480"/>
      <w:jc w:val="center"/>
    </w:pPr>
    <w:rPr>
      <w:b/>
      <w:caps/>
      <w:lang w:bidi="ar-SA"/>
    </w:rPr>
  </w:style>
  <w:style w:type="table" w:styleId="TableGrid">
    <w:name w:val="Table Grid"/>
    <w:basedOn w:val="TableNormal"/>
    <w:rsid w:val="00C12354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A5B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E2D32"/>
    <w:rPr>
      <w:color w:val="954F72" w:themeColor="followedHyperlink"/>
      <w:u w:val="single"/>
    </w:rPr>
  </w:style>
  <w:style w:type="paragraph" w:customStyle="1" w:styleId="MacPacTrailer">
    <w:name w:val="MacPac Trailer"/>
    <w:rsid w:val="008C3757"/>
    <w:pPr>
      <w:widowControl w:val="0"/>
      <w:spacing w:line="200" w:lineRule="exact"/>
    </w:pPr>
    <w:rPr>
      <w:rFonts w:ascii="Arial" w:hAnsi="Arial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8C37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christian.bourque@pwc.com" TargetMode="External" /><Relationship Id="rId11" Type="http://schemas.openxmlformats.org/officeDocument/2006/relationships/hyperlink" Target="mailto:martine.mainville@pwc.com" TargetMode="External" /><Relationship Id="rId12" Type="http://schemas.openxmlformats.org/officeDocument/2006/relationships/hyperlink" Target="mailto:ariendeau@fasken.com" TargetMode="External" /><Relationship Id="rId13" Type="http://schemas.openxmlformats.org/officeDocument/2006/relationships/hyperlink" Target="mailto:bfarber@fasken.com" TargetMode="External" /><Relationship Id="rId14" Type="http://schemas.openxmlformats.org/officeDocument/2006/relationships/hyperlink" Target="mailto:edtremblay@fasken.com" TargetMode="External" /><Relationship Id="rId15" Type="http://schemas.openxmlformats.org/officeDocument/2006/relationships/hyperlink" Target="mailto:marc-olivier@abdlavocats.com" TargetMode="External" /><Relationship Id="rId16" Type="http://schemas.openxmlformats.org/officeDocument/2006/relationships/hyperlink" Target="mailto:info@abdlavocats.com" TargetMode="External" /><Relationship Id="rId17" Type="http://schemas.openxmlformats.org/officeDocument/2006/relationships/hyperlink" Target="mailto:mgravel@abfmines.com" TargetMode="External" /><Relationship Id="rId18" Type="http://schemas.openxmlformats.org/officeDocument/2006/relationships/hyperlink" Target="mailto:jfforget@stikeman.com" TargetMode="External" /><Relationship Id="rId19" Type="http://schemas.openxmlformats.org/officeDocument/2006/relationships/hyperlink" Target="mailto:wrodierdumais@stikeman.co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lbellemare@gbvavocats.com" TargetMode="External" /><Relationship Id="rId21" Type="http://schemas.openxmlformats.org/officeDocument/2006/relationships/hyperlink" Target="mailto:sbenlamara@gbvavocats.com" TargetMode="External" /><Relationship Id="rId22" Type="http://schemas.openxmlformats.org/officeDocument/2006/relationships/hyperlink" Target="mailto:alexandre.tourangeau@cainlamarre.ca" TargetMode="External" /><Relationship Id="rId23" Type="http://schemas.openxmlformats.org/officeDocument/2006/relationships/hyperlink" Target="mailto:notification.cain.valdor@cainlamarre.ca" TargetMode="External" /><Relationship Id="rId24" Type="http://schemas.openxmlformats.org/officeDocument/2006/relationships/hyperlink" Target="mailto:kim.sheppard@justice.gc.ca" TargetMode="External" /><Relationship Id="rId25" Type="http://schemas.openxmlformats.org/officeDocument/2006/relationships/hyperlink" Target="mailto:notificationpgc-agc.fiscal-tax@justice.gc.ca" TargetMode="External" /><Relationship Id="rId26" Type="http://schemas.openxmlformats.org/officeDocument/2006/relationships/hyperlink" Target="mailto:mpridmore@duntonrainville.com" TargetMode="External" /><Relationship Id="rId27" Type="http://schemas.openxmlformats.org/officeDocument/2006/relationships/hyperlink" Target="mailto:notification@duntonrainville.com" TargetMode="External" /><Relationship Id="rId28" Type="http://schemas.openxmlformats.org/officeDocument/2006/relationships/hyperlink" Target="mailto:claude.paquet@bcf.ca" TargetMode="External" /><Relationship Id="rId29" Type="http://schemas.openxmlformats.org/officeDocument/2006/relationships/hyperlink" Target="mailto:Sara.Korhani@bcf.ca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dimitri@accentlegal.ca" TargetMode="External" /><Relationship Id="rId31" Type="http://schemas.openxmlformats.org/officeDocument/2006/relationships/hyperlink" Target="mailto:pierre-luc.simard@clicheavocats.com" TargetMode="External" /><Relationship Id="rId32" Type="http://schemas.openxmlformats.org/officeDocument/2006/relationships/hyperlink" Target="mailto:jgriffith@goldroyalty.com" TargetMode="External" /><Relationship Id="rId33" Type="http://schemas.openxmlformats.org/officeDocument/2006/relationships/hyperlink" Target="mailto:jwarin@lavery.ca" TargetMode="External" /><Relationship Id="rId34" Type="http://schemas.openxmlformats.org/officeDocument/2006/relationships/hyperlink" Target="mailto:jbeaudry@lavery.ca" TargetMode="External" /><Relationship Id="rId35" Type="http://schemas.openxmlformats.org/officeDocument/2006/relationships/hyperlink" Target="mailto:notifications-mtl@lavery.ca" TargetMode="External" /><Relationship Id="rId36" Type="http://schemas.openxmlformats.org/officeDocument/2006/relationships/hyperlink" Target="mailto:bryan.roy@nortonrosefulbright.com" TargetMode="External" /><Relationship Id="rId37" Type="http://schemas.openxmlformats.org/officeDocument/2006/relationships/hyperlink" Target="mailto:notifications-que@nortonrosefulbright.com" TargetMode="External" /><Relationship Id="rId38" Type="http://schemas.openxmlformats.org/officeDocument/2006/relationships/hyperlink" Target="mailto:anabelle.begin@notarius.net" TargetMode="External" /><Relationship Id="rId39" Type="http://schemas.openxmlformats.org/officeDocument/2006/relationships/hyperlink" Target="mailto:brett@metallaroyalty.com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mailto:melanie.martel@dlapiper.com" TargetMode="External" /><Relationship Id="rId41" Type="http://schemas.openxmlformats.org/officeDocument/2006/relationships/hyperlink" Target="mailto:alexandre.lamoureux@dlapiper.com" TargetMode="External" /><Relationship Id="rId42" Type="http://schemas.openxmlformats.org/officeDocument/2006/relationships/hyperlink" Target="mailto:brian.nel@justice.gouv.qc.ca" TargetMode="External" /><Relationship Id="rId43" Type="http://schemas.openxmlformats.org/officeDocument/2006/relationships/hyperlink" Target="mailto:gabriel.lavigne@justice.gouv.qc.ca" TargetMode="External" /><Relationship Id="rId44" Type="http://schemas.openxmlformats.org/officeDocument/2006/relationships/hyperlink" Target="mailto:pierre-luc.beauchesne@justice.gouv.qc.ca" TargetMode="External" /><Relationship Id="rId45" Type="http://schemas.openxmlformats.org/officeDocument/2006/relationships/hyperlink" Target="mailto:bernardroy@justice.gouv.qc.ca" TargetMode="External" /><Relationship Id="rId46" Type="http://schemas.openxmlformats.org/officeDocument/2006/relationships/hyperlink" Target="mailto:notif-quebec@revenuquebec.ca" TargetMode="External" /><Relationship Id="rId47" Type="http://schemas.openxmlformats.org/officeDocument/2006/relationships/hyperlink" Target="mailto:danielcantin@revenuquebec.ca" TargetMode="External" /><Relationship Id="rId48" Type="http://schemas.openxmlformats.org/officeDocument/2006/relationships/hyperlink" Target="mailto:morinme@videotron.ca" TargetMode="External" /><Relationship Id="rId49" Type="http://schemas.openxmlformats.org/officeDocument/2006/relationships/hyperlink" Target="mailto:bernard.boucher@blakes.com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mailto:youssef.kabbaj@blakes.com" TargetMode="External" /><Relationship Id="rId51" Type="http://schemas.openxmlformats.org/officeDocument/2006/relationships/hyperlink" Target="mailto:cperronmartel@force-legal.com" TargetMode="External" /><Relationship Id="rId52" Type="http://schemas.openxmlformats.org/officeDocument/2006/relationships/hyperlink" Target="mailto:mthompson@royalgold.com" TargetMode="External" /><Relationship Id="rId53" Type="http://schemas.openxmlformats.org/officeDocument/2006/relationships/hyperlink" Target="mailto:rshefman@royalgold.com" TargetMode="External" /><Relationship Id="rId54" Type="http://schemas.openxmlformats.org/officeDocument/2006/relationships/hyperlink" Target="mailto:jfontaine@stikeman.com" TargetMode="External" /><Relationship Id="rId55" Type="http://schemas.openxmlformats.org/officeDocument/2006/relationships/hyperlink" Target="mailto:pmatte@fournier-fils.com" TargetMode="External" /><Relationship Id="rId56" Type="http://schemas.openxmlformats.org/officeDocument/2006/relationships/hyperlink" Target="mailto:genevieve.cloutier@gowlingwlg.com" TargetMode="External" /><Relationship Id="rId57" Type="http://schemas.openxmlformats.org/officeDocument/2006/relationships/header" Target="header1.xml" /><Relationship Id="rId58" Type="http://schemas.openxmlformats.org/officeDocument/2006/relationships/header" Target="header2.xml" /><Relationship Id="rId59" Type="http://schemas.openxmlformats.org/officeDocument/2006/relationships/footer" Target="footer1.xml" /><Relationship Id="rId6" Type="http://schemas.openxmlformats.org/officeDocument/2006/relationships/hyperlink" Target="mailto:mathieu.ayotte@steinmonast.ca" TargetMode="External" /><Relationship Id="rId60" Type="http://schemas.openxmlformats.org/officeDocument/2006/relationships/footer" Target="footer2.xml" /><Relationship Id="rId61" Type="http://schemas.openxmlformats.org/officeDocument/2006/relationships/header" Target="header3.xml" /><Relationship Id="rId62" Type="http://schemas.openxmlformats.org/officeDocument/2006/relationships/footer" Target="footer3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hyperlink" Target="mailto:richard.provencher@steinmonast.ca" TargetMode="External" /><Relationship Id="rId8" Type="http://schemas.openxmlformats.org/officeDocument/2006/relationships/hyperlink" Target="mailto:patrick.cajvan@gowlingwlg.com" TargetMode="External" /><Relationship Id="rId9" Type="http://schemas.openxmlformats.org/officeDocument/2006/relationships/hyperlink" Target="mailto:valerie.dilena@gowlingwlg.com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%20(x86)\Litera\Forte\templates\ForteNormal.dotx" TargetMode="External" 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99085"/>
      </a:dk2>
      <a:lt2>
        <a:srgbClr val="FFFFFF"/>
      </a:lt2>
      <a:accent1>
        <a:srgbClr val="2A1C42"/>
      </a:accent1>
      <a:accent2>
        <a:srgbClr val="404041"/>
      </a:accent2>
      <a:accent3>
        <a:srgbClr val="005AA9"/>
      </a:accent3>
      <a:accent4>
        <a:srgbClr val="00B8F2"/>
      </a:accent4>
      <a:accent5>
        <a:srgbClr val="8E2457"/>
      </a:accent5>
      <a:accent6>
        <a:srgbClr val="E41B22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 A C T I V E _ C A ! 5 9 5 4 6 5 6 3 . 3 < / d o c u m e n t i d >  
     < s e n d e r i d > D E L I S L E I < / s e n d e r i d >  
     < s e n d e r e m a i l > I S A B E L L E . D E L I S L E @ C A . G O W L I N G W L G . C O M < / s e n d e r e m a i l >  
     < l a s t m o d i f i e d > 2 0 2 4 - 0 1 - 2 3 T 0 9 : 4 7 : 0 0 . 0 0 0 0 0 0 0 - 0 5 : 0 0 < / l a s t m o d i f i e d >  
     < d a t a b a s e > A C T I V E _ C A 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5341-6193-4DC2-A2E1-B4D032BF3DE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C53373F-4212-4E83-A929-F13C31E5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ForteNormal.dotx</Template>
  <TotalTime>263</TotalTime>
  <Pages>2</Pages>
  <Words>1776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2024-01-23T14:52:40Z</dcterms:created>
  <dcterms:modified xsi:type="dcterms:W3CDTF">2024-01-23T14:52:40Z</dcterms:modified>
</cp:coreProperties>
</file>